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DC9" w:rsidRDefault="00217DC9" w:rsidP="00217DC9">
      <w:pPr>
        <w:spacing w:line="620" w:lineRule="exact"/>
        <w:rPr>
          <w:rFonts w:ascii="黑体" w:eastAsia="黑体" w:hAnsi="黑体" w:cs="黑体" w:hint="eastAsia"/>
          <w:color w:val="000000"/>
          <w:sz w:val="28"/>
          <w:szCs w:val="28"/>
        </w:rPr>
      </w:pPr>
      <w:r>
        <w:rPr>
          <w:rFonts w:ascii="黑体" w:eastAsia="黑体" w:hAnsi="黑体" w:cs="黑体" w:hint="eastAsia"/>
          <w:color w:val="000000"/>
          <w:sz w:val="28"/>
          <w:szCs w:val="28"/>
        </w:rPr>
        <w:t>附件3</w:t>
      </w:r>
    </w:p>
    <w:p w:rsidR="00217DC9" w:rsidRDefault="00217DC9" w:rsidP="00217DC9">
      <w:pPr>
        <w:spacing w:line="62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0"/>
          <w:szCs w:val="40"/>
        </w:rPr>
        <w:t>武汉工程大学邮电与信息工程学院</w:t>
      </w:r>
    </w:p>
    <w:p w:rsidR="00217DC9" w:rsidRDefault="00217DC9" w:rsidP="00217DC9">
      <w:pPr>
        <w:spacing w:line="62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0"/>
          <w:szCs w:val="40"/>
        </w:rPr>
        <w:t>2021年普通专升本考试各专业考试科目、参考教材</w:t>
      </w:r>
    </w:p>
    <w:tbl>
      <w:tblPr>
        <w:tblW w:w="95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2"/>
        <w:gridCol w:w="1712"/>
        <w:gridCol w:w="1552"/>
        <w:gridCol w:w="4501"/>
        <w:gridCol w:w="1141"/>
      </w:tblGrid>
      <w:tr w:rsidR="00217DC9" w:rsidTr="008A3197">
        <w:trPr>
          <w:trHeight w:hRule="exact" w:val="1191"/>
          <w:jc w:val="center"/>
        </w:trPr>
        <w:tc>
          <w:tcPr>
            <w:tcW w:w="612" w:type="dxa"/>
            <w:vAlign w:val="center"/>
          </w:tcPr>
          <w:p w:rsidR="00217DC9" w:rsidRDefault="00217DC9" w:rsidP="008A3197">
            <w:pPr>
              <w:widowControl/>
              <w:spacing w:line="29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712" w:type="dxa"/>
            <w:vAlign w:val="center"/>
          </w:tcPr>
          <w:p w:rsidR="00217DC9" w:rsidRDefault="00217DC9" w:rsidP="008A3197">
            <w:pPr>
              <w:widowControl/>
              <w:spacing w:line="29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专业名称</w:t>
            </w:r>
          </w:p>
        </w:tc>
        <w:tc>
          <w:tcPr>
            <w:tcW w:w="1552" w:type="dxa"/>
            <w:vAlign w:val="center"/>
          </w:tcPr>
          <w:p w:rsidR="00217DC9" w:rsidRDefault="00217DC9" w:rsidP="008A3197">
            <w:pPr>
              <w:widowControl/>
              <w:spacing w:line="29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考试科目</w:t>
            </w:r>
          </w:p>
        </w:tc>
        <w:tc>
          <w:tcPr>
            <w:tcW w:w="4501" w:type="dxa"/>
            <w:vAlign w:val="center"/>
          </w:tcPr>
          <w:p w:rsidR="00217DC9" w:rsidRDefault="00217DC9" w:rsidP="008A3197">
            <w:pPr>
              <w:widowControl/>
              <w:spacing w:line="29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参考教材（名称，主编，出版社，ISBN书号）</w:t>
            </w:r>
          </w:p>
        </w:tc>
        <w:tc>
          <w:tcPr>
            <w:tcW w:w="1141" w:type="dxa"/>
            <w:vAlign w:val="center"/>
          </w:tcPr>
          <w:p w:rsidR="00217DC9" w:rsidRDefault="00217DC9" w:rsidP="008A3197">
            <w:pPr>
              <w:widowControl/>
              <w:spacing w:line="29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 w:rsidR="00217DC9" w:rsidTr="008A3197">
        <w:trPr>
          <w:trHeight w:hRule="exact" w:val="1191"/>
          <w:jc w:val="center"/>
        </w:trPr>
        <w:tc>
          <w:tcPr>
            <w:tcW w:w="612" w:type="dxa"/>
            <w:vAlign w:val="center"/>
          </w:tcPr>
          <w:p w:rsidR="00217DC9" w:rsidRDefault="00217DC9" w:rsidP="008A3197">
            <w:pPr>
              <w:widowControl/>
              <w:spacing w:line="29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712" w:type="dxa"/>
            <w:vAlign w:val="center"/>
          </w:tcPr>
          <w:p w:rsidR="00217DC9" w:rsidRDefault="00217DC9" w:rsidP="008A3197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国际经济与贸易</w:t>
            </w:r>
          </w:p>
        </w:tc>
        <w:tc>
          <w:tcPr>
            <w:tcW w:w="1552" w:type="dxa"/>
            <w:vAlign w:val="center"/>
          </w:tcPr>
          <w:p w:rsidR="00217DC9" w:rsidRDefault="00217DC9" w:rsidP="008A3197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国际贸易学</w:t>
            </w:r>
          </w:p>
        </w:tc>
        <w:tc>
          <w:tcPr>
            <w:tcW w:w="4501" w:type="dxa"/>
            <w:vAlign w:val="center"/>
          </w:tcPr>
          <w:p w:rsidR="00217DC9" w:rsidRDefault="00217DC9" w:rsidP="008A3197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《国际贸易学》第三版，金泽虎,中国人民大学出版社,ISBN：9787300273518</w:t>
            </w:r>
          </w:p>
        </w:tc>
        <w:tc>
          <w:tcPr>
            <w:tcW w:w="1141" w:type="dxa"/>
            <w:vAlign w:val="center"/>
          </w:tcPr>
          <w:p w:rsidR="00217DC9" w:rsidRDefault="00217DC9" w:rsidP="008A3197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</w:tc>
      </w:tr>
      <w:tr w:rsidR="00217DC9" w:rsidTr="008A3197">
        <w:trPr>
          <w:trHeight w:hRule="exact" w:val="1191"/>
          <w:jc w:val="center"/>
        </w:trPr>
        <w:tc>
          <w:tcPr>
            <w:tcW w:w="612" w:type="dxa"/>
            <w:vAlign w:val="center"/>
          </w:tcPr>
          <w:p w:rsidR="00217DC9" w:rsidRDefault="00217DC9" w:rsidP="008A3197">
            <w:pPr>
              <w:widowControl/>
              <w:spacing w:line="29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712" w:type="dxa"/>
            <w:vAlign w:val="center"/>
          </w:tcPr>
          <w:p w:rsidR="00217DC9" w:rsidRDefault="00217DC9" w:rsidP="008A3197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法学</w:t>
            </w:r>
          </w:p>
        </w:tc>
        <w:tc>
          <w:tcPr>
            <w:tcW w:w="1552" w:type="dxa"/>
            <w:vAlign w:val="center"/>
          </w:tcPr>
          <w:p w:rsidR="00217DC9" w:rsidRDefault="00217DC9" w:rsidP="008A3197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民法（总则部分）</w:t>
            </w:r>
          </w:p>
        </w:tc>
        <w:tc>
          <w:tcPr>
            <w:tcW w:w="4501" w:type="dxa"/>
            <w:vAlign w:val="center"/>
          </w:tcPr>
          <w:p w:rsidR="00217DC9" w:rsidRDefault="00217DC9" w:rsidP="008A3197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《民法学》2019版,本书编写组（王利明等），北京：高等教育出版社 ISBN：9787040459241</w:t>
            </w:r>
          </w:p>
        </w:tc>
        <w:tc>
          <w:tcPr>
            <w:tcW w:w="1141" w:type="dxa"/>
            <w:vAlign w:val="center"/>
          </w:tcPr>
          <w:p w:rsidR="00217DC9" w:rsidRDefault="00217DC9" w:rsidP="008A3197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马工程重点教材</w:t>
            </w:r>
          </w:p>
        </w:tc>
      </w:tr>
      <w:tr w:rsidR="00217DC9" w:rsidTr="008A3197">
        <w:trPr>
          <w:trHeight w:hRule="exact" w:val="1191"/>
          <w:jc w:val="center"/>
        </w:trPr>
        <w:tc>
          <w:tcPr>
            <w:tcW w:w="612" w:type="dxa"/>
            <w:vAlign w:val="center"/>
          </w:tcPr>
          <w:p w:rsidR="00217DC9" w:rsidRDefault="00217DC9" w:rsidP="008A3197">
            <w:pPr>
              <w:widowControl/>
              <w:spacing w:line="29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712" w:type="dxa"/>
            <w:vAlign w:val="center"/>
          </w:tcPr>
          <w:p w:rsidR="00217DC9" w:rsidRDefault="00217DC9" w:rsidP="008A3197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机械设计制造及其自动化</w:t>
            </w:r>
          </w:p>
        </w:tc>
        <w:tc>
          <w:tcPr>
            <w:tcW w:w="1552" w:type="dxa"/>
            <w:vAlign w:val="center"/>
          </w:tcPr>
          <w:p w:rsidR="00217DC9" w:rsidRDefault="00217DC9" w:rsidP="008A3197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机械设计基础</w:t>
            </w:r>
          </w:p>
        </w:tc>
        <w:tc>
          <w:tcPr>
            <w:tcW w:w="4501" w:type="dxa"/>
            <w:vAlign w:val="center"/>
          </w:tcPr>
          <w:p w:rsidR="00217DC9" w:rsidRDefault="00217DC9" w:rsidP="008A3197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《机械设计基础》（第六版）,杨可桢 程光蕴等，高等教育出版社，ISBN：9787040376241</w:t>
            </w:r>
          </w:p>
        </w:tc>
        <w:tc>
          <w:tcPr>
            <w:tcW w:w="1141" w:type="dxa"/>
            <w:vAlign w:val="center"/>
          </w:tcPr>
          <w:p w:rsidR="00217DC9" w:rsidRDefault="00217DC9" w:rsidP="008A3197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</w:tc>
      </w:tr>
      <w:tr w:rsidR="00217DC9" w:rsidTr="008A3197">
        <w:trPr>
          <w:trHeight w:hRule="exact" w:val="1191"/>
          <w:jc w:val="center"/>
        </w:trPr>
        <w:tc>
          <w:tcPr>
            <w:tcW w:w="612" w:type="dxa"/>
            <w:vAlign w:val="center"/>
          </w:tcPr>
          <w:p w:rsidR="00217DC9" w:rsidRDefault="00217DC9" w:rsidP="008A3197">
            <w:pPr>
              <w:widowControl/>
              <w:spacing w:line="29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712" w:type="dxa"/>
            <w:vAlign w:val="center"/>
          </w:tcPr>
          <w:p w:rsidR="00217DC9" w:rsidRDefault="00217DC9" w:rsidP="008A3197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电气工程及其自动化</w:t>
            </w:r>
          </w:p>
        </w:tc>
        <w:tc>
          <w:tcPr>
            <w:tcW w:w="1552" w:type="dxa"/>
            <w:vAlign w:val="center"/>
          </w:tcPr>
          <w:p w:rsidR="00217DC9" w:rsidRDefault="00217DC9" w:rsidP="008A3197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电工电子技术</w:t>
            </w:r>
          </w:p>
        </w:tc>
        <w:tc>
          <w:tcPr>
            <w:tcW w:w="4501" w:type="dxa"/>
            <w:vAlign w:val="center"/>
          </w:tcPr>
          <w:p w:rsidR="00217DC9" w:rsidRDefault="00217DC9" w:rsidP="008A3197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《电工电子技术及其应用》,李艳红、郭松梅、刘璐玲，北京理工大学出版社，ISBN：9787564029821</w:t>
            </w:r>
          </w:p>
        </w:tc>
        <w:tc>
          <w:tcPr>
            <w:tcW w:w="1141" w:type="dxa"/>
            <w:vAlign w:val="center"/>
          </w:tcPr>
          <w:p w:rsidR="00217DC9" w:rsidRDefault="00217DC9" w:rsidP="008A3197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</w:tc>
      </w:tr>
      <w:tr w:rsidR="00217DC9" w:rsidTr="008A3197">
        <w:trPr>
          <w:trHeight w:hRule="exact" w:val="1191"/>
          <w:jc w:val="center"/>
        </w:trPr>
        <w:tc>
          <w:tcPr>
            <w:tcW w:w="612" w:type="dxa"/>
            <w:vAlign w:val="center"/>
          </w:tcPr>
          <w:p w:rsidR="00217DC9" w:rsidRDefault="00217DC9" w:rsidP="008A3197">
            <w:pPr>
              <w:widowControl/>
              <w:spacing w:line="29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712" w:type="dxa"/>
            <w:vAlign w:val="center"/>
          </w:tcPr>
          <w:p w:rsidR="00217DC9" w:rsidRDefault="00217DC9" w:rsidP="008A3197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通信工程</w:t>
            </w:r>
          </w:p>
        </w:tc>
        <w:tc>
          <w:tcPr>
            <w:tcW w:w="1552" w:type="dxa"/>
            <w:vAlign w:val="center"/>
          </w:tcPr>
          <w:p w:rsidR="00217DC9" w:rsidRDefault="00217DC9" w:rsidP="008A3197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数字电子技术</w:t>
            </w:r>
          </w:p>
        </w:tc>
        <w:tc>
          <w:tcPr>
            <w:tcW w:w="4501" w:type="dxa"/>
            <w:vAlign w:val="center"/>
          </w:tcPr>
          <w:p w:rsidR="00217DC9" w:rsidRDefault="00217DC9" w:rsidP="008A3197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《电子技术基础-数字部分》,康华光，华中科技大学出版社，ISBN：9787040380040</w:t>
            </w:r>
          </w:p>
        </w:tc>
        <w:tc>
          <w:tcPr>
            <w:tcW w:w="1141" w:type="dxa"/>
            <w:vAlign w:val="center"/>
          </w:tcPr>
          <w:p w:rsidR="00217DC9" w:rsidRDefault="00217DC9" w:rsidP="008A3197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</w:tc>
      </w:tr>
      <w:tr w:rsidR="00217DC9" w:rsidTr="008A3197">
        <w:trPr>
          <w:trHeight w:hRule="exact" w:val="1191"/>
          <w:jc w:val="center"/>
        </w:trPr>
        <w:tc>
          <w:tcPr>
            <w:tcW w:w="612" w:type="dxa"/>
            <w:vAlign w:val="center"/>
          </w:tcPr>
          <w:p w:rsidR="00217DC9" w:rsidRDefault="00217DC9" w:rsidP="008A3197">
            <w:pPr>
              <w:widowControl/>
              <w:spacing w:line="29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712" w:type="dxa"/>
            <w:vAlign w:val="center"/>
          </w:tcPr>
          <w:p w:rsidR="00217DC9" w:rsidRDefault="00217DC9" w:rsidP="008A3197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计算机科学与技术</w:t>
            </w:r>
          </w:p>
        </w:tc>
        <w:tc>
          <w:tcPr>
            <w:tcW w:w="1552" w:type="dxa"/>
            <w:vAlign w:val="center"/>
          </w:tcPr>
          <w:p w:rsidR="00217DC9" w:rsidRDefault="00217DC9" w:rsidP="008A3197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C语言程序设计I</w:t>
            </w:r>
          </w:p>
        </w:tc>
        <w:tc>
          <w:tcPr>
            <w:tcW w:w="4501" w:type="dxa"/>
            <w:vAlign w:val="center"/>
          </w:tcPr>
          <w:p w:rsidR="00217DC9" w:rsidRDefault="00217DC9" w:rsidP="008A3197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《C程序设计教程》2018版，谭浩强，清华大学出版社，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ISBN：9787302503828</w:t>
            </w:r>
          </w:p>
        </w:tc>
        <w:tc>
          <w:tcPr>
            <w:tcW w:w="1141" w:type="dxa"/>
            <w:vAlign w:val="center"/>
          </w:tcPr>
          <w:p w:rsidR="00217DC9" w:rsidRDefault="00217DC9" w:rsidP="008A3197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</w:tc>
      </w:tr>
      <w:tr w:rsidR="00217DC9" w:rsidTr="008A3197">
        <w:trPr>
          <w:trHeight w:hRule="exact" w:val="1191"/>
          <w:jc w:val="center"/>
        </w:trPr>
        <w:tc>
          <w:tcPr>
            <w:tcW w:w="612" w:type="dxa"/>
            <w:vAlign w:val="center"/>
          </w:tcPr>
          <w:p w:rsidR="00217DC9" w:rsidRDefault="00217DC9" w:rsidP="008A3197">
            <w:pPr>
              <w:widowControl/>
              <w:spacing w:line="29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712" w:type="dxa"/>
            <w:vAlign w:val="center"/>
          </w:tcPr>
          <w:p w:rsidR="00217DC9" w:rsidRDefault="00217DC9" w:rsidP="008A3197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软件工程</w:t>
            </w:r>
          </w:p>
        </w:tc>
        <w:tc>
          <w:tcPr>
            <w:tcW w:w="1552" w:type="dxa"/>
            <w:vAlign w:val="center"/>
          </w:tcPr>
          <w:p w:rsidR="00217DC9" w:rsidRDefault="00217DC9" w:rsidP="008A3197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C语言程序设计II</w:t>
            </w:r>
          </w:p>
        </w:tc>
        <w:tc>
          <w:tcPr>
            <w:tcW w:w="4501" w:type="dxa"/>
            <w:vAlign w:val="center"/>
          </w:tcPr>
          <w:p w:rsidR="00217DC9" w:rsidRDefault="00217DC9" w:rsidP="008A3197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《C语言程序设计教程》,王继鹏、陈希，人民邮电出版社；ISBN:9787115491688</w:t>
            </w:r>
          </w:p>
        </w:tc>
        <w:tc>
          <w:tcPr>
            <w:tcW w:w="1141" w:type="dxa"/>
            <w:vAlign w:val="center"/>
          </w:tcPr>
          <w:p w:rsidR="00217DC9" w:rsidRDefault="00217DC9" w:rsidP="008A3197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</w:tc>
      </w:tr>
      <w:tr w:rsidR="00217DC9" w:rsidTr="008A3197">
        <w:trPr>
          <w:trHeight w:hRule="exact" w:val="1191"/>
          <w:jc w:val="center"/>
        </w:trPr>
        <w:tc>
          <w:tcPr>
            <w:tcW w:w="612" w:type="dxa"/>
            <w:vAlign w:val="center"/>
          </w:tcPr>
          <w:p w:rsidR="00217DC9" w:rsidRDefault="00217DC9" w:rsidP="008A3197">
            <w:pPr>
              <w:widowControl/>
              <w:spacing w:line="29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712" w:type="dxa"/>
            <w:vAlign w:val="center"/>
          </w:tcPr>
          <w:p w:rsidR="00217DC9" w:rsidRDefault="00217DC9" w:rsidP="008A3197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土木工程</w:t>
            </w:r>
          </w:p>
        </w:tc>
        <w:tc>
          <w:tcPr>
            <w:tcW w:w="1552" w:type="dxa"/>
            <w:vAlign w:val="center"/>
          </w:tcPr>
          <w:p w:rsidR="00217DC9" w:rsidRDefault="00217DC9" w:rsidP="008A3197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房屋建筑学</w:t>
            </w:r>
          </w:p>
        </w:tc>
        <w:tc>
          <w:tcPr>
            <w:tcW w:w="4501" w:type="dxa"/>
            <w:vAlign w:val="center"/>
          </w:tcPr>
          <w:p w:rsidR="00217DC9" w:rsidRDefault="00217DC9" w:rsidP="008A3197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《房屋建筑学》2017版，李必喻等，武汉理工大学出版社ISBN：9787562946700</w:t>
            </w:r>
          </w:p>
        </w:tc>
        <w:tc>
          <w:tcPr>
            <w:tcW w:w="1141" w:type="dxa"/>
            <w:vAlign w:val="center"/>
          </w:tcPr>
          <w:p w:rsidR="00217DC9" w:rsidRDefault="00217DC9" w:rsidP="008A3197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</w:tc>
      </w:tr>
      <w:tr w:rsidR="00217DC9" w:rsidTr="008A3197">
        <w:trPr>
          <w:trHeight w:hRule="exact" w:val="1191"/>
          <w:jc w:val="center"/>
        </w:trPr>
        <w:tc>
          <w:tcPr>
            <w:tcW w:w="612" w:type="dxa"/>
            <w:vAlign w:val="center"/>
          </w:tcPr>
          <w:p w:rsidR="00217DC9" w:rsidRDefault="00217DC9" w:rsidP="008A3197">
            <w:pPr>
              <w:widowControl/>
              <w:spacing w:line="29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lastRenderedPageBreak/>
              <w:t>9</w:t>
            </w:r>
          </w:p>
        </w:tc>
        <w:tc>
          <w:tcPr>
            <w:tcW w:w="1712" w:type="dxa"/>
            <w:vAlign w:val="center"/>
          </w:tcPr>
          <w:p w:rsidR="00217DC9" w:rsidRDefault="00217DC9" w:rsidP="008A3197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工程管理</w:t>
            </w:r>
          </w:p>
        </w:tc>
        <w:tc>
          <w:tcPr>
            <w:tcW w:w="1552" w:type="dxa"/>
            <w:vAlign w:val="center"/>
          </w:tcPr>
          <w:p w:rsidR="00217DC9" w:rsidRDefault="00217DC9" w:rsidP="008A3197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工程项目管理</w:t>
            </w:r>
          </w:p>
        </w:tc>
        <w:tc>
          <w:tcPr>
            <w:tcW w:w="4501" w:type="dxa"/>
            <w:vAlign w:val="center"/>
          </w:tcPr>
          <w:p w:rsidR="00217DC9" w:rsidRDefault="00217DC9" w:rsidP="008A3197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《工程项目管理》2018版,宋彦朋，西北工业大学出版社，ISBN：9787561257685</w:t>
            </w:r>
          </w:p>
        </w:tc>
        <w:tc>
          <w:tcPr>
            <w:tcW w:w="1141" w:type="dxa"/>
            <w:vAlign w:val="center"/>
          </w:tcPr>
          <w:p w:rsidR="00217DC9" w:rsidRDefault="00217DC9" w:rsidP="008A3197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</w:tc>
      </w:tr>
      <w:tr w:rsidR="00217DC9" w:rsidTr="008A3197">
        <w:trPr>
          <w:trHeight w:hRule="exact" w:val="1191"/>
          <w:jc w:val="center"/>
        </w:trPr>
        <w:tc>
          <w:tcPr>
            <w:tcW w:w="612" w:type="dxa"/>
            <w:vAlign w:val="center"/>
          </w:tcPr>
          <w:p w:rsidR="00217DC9" w:rsidRDefault="00217DC9" w:rsidP="008A3197">
            <w:pPr>
              <w:widowControl/>
              <w:spacing w:line="29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712" w:type="dxa"/>
            <w:vAlign w:val="center"/>
          </w:tcPr>
          <w:p w:rsidR="00217DC9" w:rsidRDefault="00217DC9" w:rsidP="008A3197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工程造价</w:t>
            </w:r>
          </w:p>
        </w:tc>
        <w:tc>
          <w:tcPr>
            <w:tcW w:w="1552" w:type="dxa"/>
            <w:vAlign w:val="center"/>
          </w:tcPr>
          <w:p w:rsidR="00217DC9" w:rsidRDefault="00217DC9" w:rsidP="008A3197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建筑法规</w:t>
            </w:r>
          </w:p>
        </w:tc>
        <w:tc>
          <w:tcPr>
            <w:tcW w:w="4501" w:type="dxa"/>
            <w:vAlign w:val="center"/>
          </w:tcPr>
          <w:p w:rsidR="00217DC9" w:rsidRDefault="00217DC9" w:rsidP="008A3197">
            <w:pPr>
              <w:pStyle w:val="1"/>
              <w:shd w:val="clear" w:color="auto" w:fill="FFFFFF"/>
              <w:spacing w:before="0" w:beforeAutospacing="0" w:after="0" w:afterAutospacing="0"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kern w:val="0"/>
                <w:sz w:val="28"/>
                <w:szCs w:val="28"/>
              </w:rPr>
              <w:t>《建筑工程法规》2017第1版，冯清、王晓燕，北京理工大学出版社，ISBN：9787568237055</w:t>
            </w:r>
          </w:p>
        </w:tc>
        <w:tc>
          <w:tcPr>
            <w:tcW w:w="1141" w:type="dxa"/>
            <w:vAlign w:val="center"/>
          </w:tcPr>
          <w:p w:rsidR="00217DC9" w:rsidRDefault="00217DC9" w:rsidP="008A3197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</w:tc>
      </w:tr>
      <w:tr w:rsidR="00217DC9" w:rsidTr="008A3197">
        <w:trPr>
          <w:trHeight w:hRule="exact" w:val="1191"/>
          <w:jc w:val="center"/>
        </w:trPr>
        <w:tc>
          <w:tcPr>
            <w:tcW w:w="612" w:type="dxa"/>
            <w:vAlign w:val="center"/>
          </w:tcPr>
          <w:p w:rsidR="00217DC9" w:rsidRDefault="00217DC9" w:rsidP="008A3197">
            <w:pPr>
              <w:widowControl/>
              <w:spacing w:line="29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1712" w:type="dxa"/>
            <w:vAlign w:val="center"/>
          </w:tcPr>
          <w:p w:rsidR="00217DC9" w:rsidRDefault="00217DC9" w:rsidP="008A3197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工商管理</w:t>
            </w:r>
          </w:p>
        </w:tc>
        <w:tc>
          <w:tcPr>
            <w:tcW w:w="1552" w:type="dxa"/>
            <w:vAlign w:val="center"/>
          </w:tcPr>
          <w:p w:rsidR="00217DC9" w:rsidRDefault="00217DC9" w:rsidP="008A3197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管理学原理</w:t>
            </w:r>
          </w:p>
        </w:tc>
        <w:tc>
          <w:tcPr>
            <w:tcW w:w="4501" w:type="dxa"/>
            <w:vAlign w:val="center"/>
          </w:tcPr>
          <w:p w:rsidR="00217DC9" w:rsidRDefault="00217DC9" w:rsidP="008A3197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《管理学原理》第二版,杨跃之,人民邮电出版社ISBN：9787115410115</w:t>
            </w:r>
          </w:p>
        </w:tc>
        <w:tc>
          <w:tcPr>
            <w:tcW w:w="1141" w:type="dxa"/>
            <w:vAlign w:val="center"/>
          </w:tcPr>
          <w:p w:rsidR="00217DC9" w:rsidRDefault="00217DC9" w:rsidP="008A3197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</w:tc>
      </w:tr>
      <w:tr w:rsidR="00217DC9" w:rsidTr="008A3197">
        <w:trPr>
          <w:trHeight w:hRule="exact" w:val="1191"/>
          <w:jc w:val="center"/>
        </w:trPr>
        <w:tc>
          <w:tcPr>
            <w:tcW w:w="612" w:type="dxa"/>
            <w:vAlign w:val="center"/>
          </w:tcPr>
          <w:p w:rsidR="00217DC9" w:rsidRDefault="00217DC9" w:rsidP="008A3197">
            <w:pPr>
              <w:widowControl/>
              <w:spacing w:line="29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1712" w:type="dxa"/>
            <w:vAlign w:val="center"/>
          </w:tcPr>
          <w:p w:rsidR="00217DC9" w:rsidRDefault="00217DC9" w:rsidP="008A3197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会计学</w:t>
            </w:r>
          </w:p>
        </w:tc>
        <w:tc>
          <w:tcPr>
            <w:tcW w:w="1552" w:type="dxa"/>
            <w:vAlign w:val="center"/>
          </w:tcPr>
          <w:p w:rsidR="00217DC9" w:rsidRDefault="00217DC9" w:rsidP="008A3197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会计学原理</w:t>
            </w:r>
          </w:p>
        </w:tc>
        <w:tc>
          <w:tcPr>
            <w:tcW w:w="4501" w:type="dxa"/>
            <w:vAlign w:val="center"/>
          </w:tcPr>
          <w:p w:rsidR="00217DC9" w:rsidRDefault="00217DC9" w:rsidP="008A3197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《会计学原理》2018版，罗云芳、赵利，清华大学出版社ISBN：9787302504214</w:t>
            </w:r>
          </w:p>
        </w:tc>
        <w:tc>
          <w:tcPr>
            <w:tcW w:w="1141" w:type="dxa"/>
            <w:vAlign w:val="center"/>
          </w:tcPr>
          <w:p w:rsidR="00217DC9" w:rsidRDefault="00217DC9" w:rsidP="008A3197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</w:tc>
      </w:tr>
      <w:tr w:rsidR="00217DC9" w:rsidTr="008A3197">
        <w:trPr>
          <w:trHeight w:hRule="exact" w:val="1191"/>
          <w:jc w:val="center"/>
        </w:trPr>
        <w:tc>
          <w:tcPr>
            <w:tcW w:w="612" w:type="dxa"/>
            <w:vAlign w:val="center"/>
          </w:tcPr>
          <w:p w:rsidR="00217DC9" w:rsidRDefault="00217DC9" w:rsidP="008A3197">
            <w:pPr>
              <w:widowControl/>
              <w:spacing w:line="29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1712" w:type="dxa"/>
            <w:vAlign w:val="center"/>
          </w:tcPr>
          <w:p w:rsidR="00217DC9" w:rsidRDefault="00217DC9" w:rsidP="008A3197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英语</w:t>
            </w:r>
          </w:p>
        </w:tc>
        <w:tc>
          <w:tcPr>
            <w:tcW w:w="1552" w:type="dxa"/>
            <w:vAlign w:val="center"/>
          </w:tcPr>
          <w:p w:rsidR="00217DC9" w:rsidRDefault="00217DC9" w:rsidP="008A3197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综合英语</w:t>
            </w:r>
          </w:p>
        </w:tc>
        <w:tc>
          <w:tcPr>
            <w:tcW w:w="4501" w:type="dxa"/>
            <w:vAlign w:val="center"/>
          </w:tcPr>
          <w:p w:rsidR="00217DC9" w:rsidRDefault="00217DC9" w:rsidP="008A3197">
            <w:pPr>
              <w:pStyle w:val="1"/>
              <w:shd w:val="clear" w:color="auto" w:fill="FFFFFF"/>
              <w:spacing w:before="0" w:beforeAutospacing="0" w:after="0" w:afterAutospacing="0"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kern w:val="0"/>
                <w:sz w:val="28"/>
                <w:szCs w:val="28"/>
              </w:rPr>
              <w:t>《综合教程》第二版第1册（学生用书）,何兆熊、顾大僖,上海外语教育出版社，ISBN：9787544631303</w:t>
            </w:r>
          </w:p>
        </w:tc>
        <w:tc>
          <w:tcPr>
            <w:tcW w:w="1141" w:type="dxa"/>
            <w:vAlign w:val="center"/>
          </w:tcPr>
          <w:p w:rsidR="00217DC9" w:rsidRDefault="00217DC9" w:rsidP="008A3197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</w:tc>
      </w:tr>
      <w:tr w:rsidR="00217DC9" w:rsidTr="008A3197">
        <w:trPr>
          <w:trHeight w:hRule="exact" w:val="1400"/>
          <w:jc w:val="center"/>
        </w:trPr>
        <w:tc>
          <w:tcPr>
            <w:tcW w:w="612" w:type="dxa"/>
            <w:vAlign w:val="center"/>
          </w:tcPr>
          <w:p w:rsidR="00217DC9" w:rsidRDefault="00217DC9" w:rsidP="008A3197">
            <w:pPr>
              <w:widowControl/>
              <w:spacing w:line="29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1712" w:type="dxa"/>
            <w:vAlign w:val="center"/>
          </w:tcPr>
          <w:p w:rsidR="00217DC9" w:rsidRDefault="00217DC9" w:rsidP="008A3197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动画</w:t>
            </w:r>
          </w:p>
        </w:tc>
        <w:tc>
          <w:tcPr>
            <w:tcW w:w="1552" w:type="dxa"/>
            <w:vAlign w:val="center"/>
          </w:tcPr>
          <w:p w:rsidR="00217DC9" w:rsidRDefault="00217DC9" w:rsidP="008A3197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静物写生（素描、色彩二选一）</w:t>
            </w:r>
          </w:p>
        </w:tc>
        <w:tc>
          <w:tcPr>
            <w:tcW w:w="4501" w:type="dxa"/>
            <w:vAlign w:val="center"/>
          </w:tcPr>
          <w:p w:rsidR="00217DC9" w:rsidRDefault="00217DC9" w:rsidP="008A3197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《素描》2018版,马建博,四川大学出版社ISBN：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9787539884875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；或《色彩》2018版,乔磊，安徽美术出版社ISBN：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9787569021738</w:t>
            </w:r>
          </w:p>
        </w:tc>
        <w:tc>
          <w:tcPr>
            <w:tcW w:w="1141" w:type="dxa"/>
            <w:vAlign w:val="center"/>
          </w:tcPr>
          <w:p w:rsidR="00217DC9" w:rsidRDefault="00217DC9" w:rsidP="008A3197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</w:tc>
      </w:tr>
      <w:tr w:rsidR="00217DC9" w:rsidTr="008A3197">
        <w:trPr>
          <w:trHeight w:hRule="exact" w:val="1499"/>
          <w:jc w:val="center"/>
        </w:trPr>
        <w:tc>
          <w:tcPr>
            <w:tcW w:w="612" w:type="dxa"/>
            <w:vAlign w:val="center"/>
          </w:tcPr>
          <w:p w:rsidR="00217DC9" w:rsidRDefault="00217DC9" w:rsidP="008A3197">
            <w:pPr>
              <w:widowControl/>
              <w:spacing w:line="29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1712" w:type="dxa"/>
            <w:vAlign w:val="center"/>
          </w:tcPr>
          <w:p w:rsidR="00217DC9" w:rsidRDefault="00217DC9" w:rsidP="008A3197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视觉传达设计</w:t>
            </w:r>
          </w:p>
        </w:tc>
        <w:tc>
          <w:tcPr>
            <w:tcW w:w="1552" w:type="dxa"/>
            <w:vAlign w:val="center"/>
          </w:tcPr>
          <w:p w:rsidR="00217DC9" w:rsidRDefault="00217DC9" w:rsidP="008A3197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静物写生（素描、色彩二选一）</w:t>
            </w:r>
          </w:p>
        </w:tc>
        <w:tc>
          <w:tcPr>
            <w:tcW w:w="4501" w:type="dxa"/>
            <w:vAlign w:val="center"/>
          </w:tcPr>
          <w:p w:rsidR="00217DC9" w:rsidRDefault="00217DC9" w:rsidP="008A3197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《素描》2018版,马建博,四川大学出版社ISBN：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9787539884875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；或《色彩》2018版,乔磊，安徽美术出版社ISBN：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9787569021738</w:t>
            </w:r>
          </w:p>
        </w:tc>
        <w:tc>
          <w:tcPr>
            <w:tcW w:w="1141" w:type="dxa"/>
            <w:vAlign w:val="center"/>
          </w:tcPr>
          <w:p w:rsidR="00217DC9" w:rsidRDefault="00217DC9" w:rsidP="008A3197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</w:tc>
      </w:tr>
    </w:tbl>
    <w:p w:rsidR="00217DC9" w:rsidRDefault="00217DC9" w:rsidP="00217DC9">
      <w:pPr>
        <w:spacing w:line="62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sz w:val="40"/>
          <w:szCs w:val="40"/>
        </w:rPr>
      </w:pPr>
    </w:p>
    <w:p w:rsidR="00217DC9" w:rsidRDefault="00217DC9" w:rsidP="00217DC9">
      <w:pPr>
        <w:spacing w:line="62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sz w:val="40"/>
          <w:szCs w:val="40"/>
        </w:rPr>
      </w:pPr>
    </w:p>
    <w:p w:rsidR="007D5B4F" w:rsidRPr="00217DC9" w:rsidRDefault="007D5B4F"/>
    <w:sectPr w:rsidR="007D5B4F" w:rsidRPr="00217D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5B4F" w:rsidRDefault="007D5B4F" w:rsidP="00217DC9">
      <w:r>
        <w:separator/>
      </w:r>
    </w:p>
  </w:endnote>
  <w:endnote w:type="continuationSeparator" w:id="1">
    <w:p w:rsidR="007D5B4F" w:rsidRDefault="007D5B4F" w:rsidP="00217D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5B4F" w:rsidRDefault="007D5B4F" w:rsidP="00217DC9">
      <w:r>
        <w:separator/>
      </w:r>
    </w:p>
  </w:footnote>
  <w:footnote w:type="continuationSeparator" w:id="1">
    <w:p w:rsidR="007D5B4F" w:rsidRDefault="007D5B4F" w:rsidP="00217D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7DC9"/>
    <w:rsid w:val="00217DC9"/>
    <w:rsid w:val="007D5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DC9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217DC9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17D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17DC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17DC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17DC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217DC9"/>
    <w:rPr>
      <w:rFonts w:ascii="宋体" w:eastAsia="宋体" w:hAnsi="宋体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986</Characters>
  <Application>Microsoft Office Word</Application>
  <DocSecurity>0</DocSecurity>
  <Lines>8</Lines>
  <Paragraphs>2</Paragraphs>
  <ScaleCrop>false</ScaleCrop>
  <Company>Microsoft</Company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h61h4am</dc:creator>
  <cp:keywords/>
  <dc:description/>
  <cp:lastModifiedBy>h61h4am</cp:lastModifiedBy>
  <cp:revision>2</cp:revision>
  <dcterms:created xsi:type="dcterms:W3CDTF">2021-04-30T06:44:00Z</dcterms:created>
  <dcterms:modified xsi:type="dcterms:W3CDTF">2021-04-30T06:44:00Z</dcterms:modified>
</cp:coreProperties>
</file>