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rPr>
          <w:rFonts w:ascii="Times New Roman" w:hAnsi="Times New Roman" w:eastAsia="黑体" w:cs="Times New Roman"/>
          <w:spacing w:val="-25"/>
          <w:sz w:val="28"/>
          <w:lang w:eastAsia="zh-CN"/>
        </w:rPr>
      </w:pPr>
      <w:r>
        <w:rPr>
          <w:rFonts w:ascii="Times New Roman" w:hAnsi="Times New Roman" w:eastAsia="黑体" w:cs="Times New Roman"/>
          <w:spacing w:val="-25"/>
          <w:sz w:val="28"/>
          <w:lang w:eastAsia="zh-CN"/>
        </w:rPr>
        <w:t>附件 3</w:t>
      </w:r>
    </w:p>
    <w:p>
      <w:pPr>
        <w:pStyle w:val="38"/>
        <w:rPr>
          <w:i/>
        </w:rPr>
      </w:pPr>
      <w:r>
        <w:t>武汉工程大学邮电与信息工程学院</w:t>
      </w:r>
    </w:p>
    <w:p>
      <w:pPr>
        <w:pStyle w:val="38"/>
        <w:sectPr>
          <w:pgSz w:w="11910" w:h="16840"/>
          <w:pgMar w:top="1417" w:right="1701" w:bottom="1417" w:left="1701" w:header="0" w:footer="992" w:gutter="0"/>
          <w:cols w:space="0" w:num="1"/>
        </w:sectPr>
      </w:pPr>
    </w:p>
    <w:tbl>
      <w:tblPr>
        <w:tblStyle w:val="37"/>
        <w:tblpPr w:leftFromText="180" w:rightFromText="180" w:vertAnchor="page" w:horzAnchor="margin" w:tblpXSpec="center" w:tblpY="4171"/>
        <w:tblOverlap w:val="never"/>
        <w:tblW w:w="9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712"/>
        <w:gridCol w:w="1552"/>
        <w:gridCol w:w="450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专业名称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考试科目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参考教材（名称，主编，出版社，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ISBN 书号）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国际经济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与贸易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国际贸易学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《国际贸易学》第四版，金泽虎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中国人民大学出版社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ISBN：9787300307794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商务英语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综合商务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  <w:lang w:eastAsia="zh-CN"/>
              </w:rPr>
              <w:t>英语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《新标准商务英语综合教程1》，</w:t>
            </w:r>
            <w:r>
              <w:rPr>
                <w:rFonts w:hint="eastAsia"/>
                <w:sz w:val="20"/>
                <w:lang w:eastAsia="zh-CN"/>
              </w:rPr>
              <w:t>（爱尔兰）</w:t>
            </w:r>
            <w:r>
              <w:rPr>
                <w:rFonts w:hint="eastAsia"/>
                <w:sz w:val="20"/>
              </w:rPr>
              <w:t xml:space="preserve">Tonya Trappe </w:t>
            </w:r>
            <w:r>
              <w:rPr>
                <w:rFonts w:hint="eastAsia"/>
                <w:sz w:val="20"/>
                <w:lang w:eastAsia="zh-CN"/>
              </w:rPr>
              <w:t>（英）</w:t>
            </w:r>
            <w:r>
              <w:rPr>
                <w:rFonts w:hint="eastAsia"/>
                <w:sz w:val="20"/>
              </w:rPr>
              <w:t xml:space="preserve">Graham Tullis </w:t>
            </w:r>
            <w:r>
              <w:rPr>
                <w:rFonts w:hint="eastAsia"/>
                <w:sz w:val="20"/>
                <w:lang w:eastAsia="zh-CN"/>
              </w:rPr>
              <w:t>王</w:t>
            </w:r>
            <w:r>
              <w:rPr>
                <w:rFonts w:hint="eastAsia"/>
                <w:sz w:val="20"/>
              </w:rPr>
              <w:t>立非，外语教学与研究出版社，ISBN： 9787513597326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机械设计制造及其自动化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机械设计基础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《机械设计基础》（第六版）</w:t>
            </w:r>
            <w:r>
              <w:rPr>
                <w:rFonts w:hAnsi="Times New Roman"/>
                <w:sz w:val="20"/>
                <w:lang w:eastAsia="zh-CN"/>
              </w:rPr>
              <w:t>,</w:t>
            </w:r>
            <w:r>
              <w:rPr>
                <w:sz w:val="20"/>
                <w:lang w:eastAsia="zh-CN"/>
              </w:rPr>
              <w:t>杨可桢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程光蕴等，高等教育出版社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ISBN：9787040376241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电气工程及其自动化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电工电子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技术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《电工电子技术及其应用》，李艳红、郭松梅、刘璐玲主编，北京理工大学出版社，</w:t>
            </w:r>
            <w:r>
              <w:rPr>
                <w:rFonts w:hAnsi="Times New Roman"/>
                <w:sz w:val="20"/>
                <w:lang w:eastAsia="zh-CN"/>
              </w:rPr>
              <w:t>ISBN</w:t>
            </w:r>
            <w:r>
              <w:rPr>
                <w:sz w:val="20"/>
                <w:lang w:eastAsia="zh-CN"/>
              </w:rPr>
              <w:t>：</w:t>
            </w:r>
            <w:r>
              <w:rPr>
                <w:rFonts w:hAnsi="Times New Roman"/>
                <w:sz w:val="20"/>
                <w:lang w:eastAsia="zh-CN"/>
              </w:rPr>
              <w:t>9787564029821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通信工程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数字电子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技术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《数字电路》第2版，唐颖，重庆大学出版社，ISBN:9787562430858,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2023.1.13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计算机科学与技术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C语言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程序设计I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《C程序设计》（第5版），谭浩强，清华大学出版社，ISBN：9787302481447，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2017.8.1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软件工程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C语言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程序设计II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《C语言程序设计教程》，王继鹏、陈希，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人民邮电出版社</w:t>
            </w:r>
            <w:r>
              <w:rPr>
                <w:rFonts w:hint="eastAsia"/>
                <w:sz w:val="20"/>
                <w:lang w:eastAsia="zh-CN"/>
              </w:rPr>
              <w:t xml:space="preserve">， </w:t>
            </w:r>
            <w:r>
              <w:rPr>
                <w:sz w:val="20"/>
                <w:lang w:eastAsia="zh-CN"/>
              </w:rPr>
              <w:t>ISBN：9787115491688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2019.1.1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土木工程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  <w:lang w:eastAsia="zh-CN"/>
              </w:rPr>
              <w:t>房屋建筑学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《房屋建筑学》第六版，王雪松、李必瑜，武汉理工大学出版社，ISBN：9787562961963，2021.1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</w:tbl>
    <w:p>
      <w:pPr>
        <w:pStyle w:val="38"/>
      </w:pPr>
      <w:r>
        <w:t>2024年普通专升本考试各专业考试科目、</w:t>
      </w:r>
    </w:p>
    <w:p>
      <w:pPr>
        <w:pStyle w:val="38"/>
        <w:rPr>
          <w:rFonts w:hint="eastAsia" w:eastAsia="方正小标宋简体"/>
          <w:lang w:val="en-US" w:eastAsia="zh-CN"/>
        </w:rPr>
      </w:pPr>
      <w:r>
        <w:t>参考教材</w:t>
      </w:r>
      <w:r>
        <w:rPr>
          <w:rFonts w:hint="eastAsia"/>
          <w:lang w:eastAsia="zh-CN"/>
        </w:rPr>
        <w:t>目录</w:t>
      </w:r>
      <w:bookmarkStart w:id="0" w:name="_GoBack"/>
      <w:bookmarkEnd w:id="0"/>
    </w:p>
    <w:p>
      <w:pPr>
        <w:pStyle w:val="38"/>
        <w:rPr>
          <w:i/>
        </w:rPr>
      </w:pPr>
    </w:p>
    <w:p>
      <w:pPr>
        <w:spacing w:line="620" w:lineRule="exact"/>
        <w:rPr>
          <w:rFonts w:ascii="Times New Roman" w:hAnsi="Times New Roman" w:eastAsia="方正小标宋简体" w:cs="Times New Roman"/>
          <w:sz w:val="40"/>
          <w:lang w:eastAsia="zh-CN"/>
        </w:rPr>
        <w:sectPr>
          <w:type w:val="continuous"/>
          <w:pgSz w:w="11910" w:h="16840"/>
          <w:pgMar w:top="1417" w:right="1701" w:bottom="1417" w:left="1701" w:header="0" w:footer="992" w:gutter="0"/>
          <w:cols w:space="0" w:num="1"/>
        </w:sectPr>
      </w:pPr>
    </w:p>
    <w:tbl>
      <w:tblPr>
        <w:tblStyle w:val="37"/>
        <w:tblpPr w:leftFromText="180" w:rightFromText="180" w:vertAnchor="text" w:horzAnchor="page" w:tblpX="1349" w:tblpY="404"/>
        <w:tblOverlap w:val="never"/>
        <w:tblW w:w="9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712"/>
        <w:gridCol w:w="1552"/>
        <w:gridCol w:w="450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工程管理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工程项目管理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《工程项目管理》,宋彦朋，西北工业大学出版社，ISBN: 9787561257685，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2018.12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eastAsia="zh-CN"/>
              </w:rPr>
              <w:t>0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工程造价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建筑法规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《建设工程法规》（第三版），李永福，孙晓冰中国建筑工业出版社，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ISBN：9787112273447，2022.9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工商管理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rFonts w:hint="eastAsia"/>
                <w:sz w:val="20"/>
              </w:rPr>
              <w:t>管理学原理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《管理学》2019年1月第1版，陈传明，高等教育出版社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ISBN：9787040458329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</w:rPr>
            </w:pPr>
            <w:r>
              <w:rPr>
                <w:sz w:val="20"/>
              </w:rPr>
              <w:t>会计学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会计学原理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《会计学原理》，清华大学出版社，ISBN：9787302606390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动画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rFonts w:hint="eastAsia"/>
                <w:sz w:val="20"/>
              </w:rPr>
              <w:t>动画角色设计</w:t>
            </w:r>
          </w:p>
        </w:tc>
        <w:tc>
          <w:tcPr>
            <w:tcW w:w="4501" w:type="dxa"/>
            <w:vAlign w:val="bottom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《角色设计》(中国高校十二五数字艺术精品课程规划教材)，作者：李毅，出版社：中国青年出版社，ISBN：9787515319179，</w:t>
            </w:r>
          </w:p>
          <w:p>
            <w:pPr>
              <w:pStyle w:val="39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rFonts w:hint="eastAsia"/>
                <w:sz w:val="20"/>
              </w:rPr>
              <w:t>2013年11月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6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</w:t>
            </w:r>
          </w:p>
        </w:tc>
        <w:tc>
          <w:tcPr>
            <w:tcW w:w="171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rFonts w:hAnsi="Times New Roman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视觉传达设计</w:t>
            </w:r>
          </w:p>
        </w:tc>
        <w:tc>
          <w:tcPr>
            <w:tcW w:w="1552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设计基础</w:t>
            </w:r>
          </w:p>
        </w:tc>
        <w:tc>
          <w:tcPr>
            <w:tcW w:w="450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《设计基础》，胡心怡 著，上海人民美术出版社，2023年，ISBN：9787558626616</w:t>
            </w:r>
            <w:r>
              <w:rPr>
                <w:rFonts w:hint="eastAsia"/>
                <w:sz w:val="20"/>
                <w:lang w:eastAsia="zh-CN"/>
              </w:rPr>
              <w:br w:type="textWrapping"/>
            </w:r>
            <w:r>
              <w:rPr>
                <w:rFonts w:hint="eastAsia"/>
                <w:sz w:val="20"/>
                <w:lang w:eastAsia="zh-CN"/>
              </w:rPr>
              <w:t>《图形创意设计》，刘刚田、朱丹君等著，北京大学出版社，2023年，ISBN：9787301343449</w:t>
            </w:r>
          </w:p>
        </w:tc>
        <w:tc>
          <w:tcPr>
            <w:tcW w:w="1141" w:type="dxa"/>
            <w:vAlign w:val="center"/>
          </w:tcPr>
          <w:p>
            <w:pPr>
              <w:pStyle w:val="39"/>
              <w:framePr w:hSpace="0" w:wrap="auto" w:vAnchor="margin" w:hAnchor="text" w:xAlign="left" w:yAlign="inline"/>
              <w:rPr>
                <w:sz w:val="20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lang w:eastAsia="zh-CN"/>
        </w:rPr>
        <w:sectPr>
          <w:pgSz w:w="11910" w:h="16840"/>
          <w:pgMar w:top="1417" w:right="1701" w:bottom="1417" w:left="1701" w:header="0" w:footer="992" w:gutter="0"/>
          <w:cols w:space="0" w:num="1"/>
        </w:sect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NGVkMmNjMDA5MDMwODBmZDYwMmI2ODgwOTIwNzcifQ=="/>
  </w:docVars>
  <w:rsids>
    <w:rsidRoot w:val="002E739B"/>
    <w:rsid w:val="00201B3E"/>
    <w:rsid w:val="002169B8"/>
    <w:rsid w:val="002E739B"/>
    <w:rsid w:val="00497771"/>
    <w:rsid w:val="00F631B8"/>
    <w:rsid w:val="70E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:lang w:eastAsia="zh-CN"/>
      <w14:ligatures w14:val="standardContextual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zh-CN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zh-CN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:lang w:eastAsia="zh-CN"/>
      <w14:ligatures w14:val="standardContextual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:lang w:eastAsia="zh-CN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autoSpaceDE/>
      <w:autoSpaceDN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4"/>
      <w:lang w:eastAsia="zh-CN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autoSpaceDE/>
      <w:autoSpaceDN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autoSpaceDE/>
      <w:autoSpaceDN/>
      <w:spacing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autoSpaceDE/>
      <w:autoSpaceDN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autoRedefine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autoSpaceDE/>
      <w:autoSpaceDN/>
      <w:snapToGrid w:val="0"/>
      <w:spacing w:after="160"/>
    </w:pPr>
    <w:rPr>
      <w:rFonts w:asciiTheme="minorHAnsi" w:hAnsiTheme="minorHAnsi" w:eastAsiaTheme="minorEastAsia" w:cstheme="minorBidi"/>
      <w:kern w:val="2"/>
      <w:sz w:val="18"/>
      <w:szCs w:val="18"/>
      <w:lang w:eastAsia="zh-CN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spacing w:after="16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autoSpaceDE/>
      <w:autoSpaceDN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autoSpaceDE/>
      <w:autoSpaceDN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autoSpaceDE/>
      <w:autoSpaceDN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Cs w:val="24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autoSpaceDE/>
      <w:autoSpaceDN/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kern w:val="2"/>
      <w:szCs w:val="24"/>
      <w:lang w:eastAsia="zh-CN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Cs w:val="24"/>
      <w:lang w:eastAsia="zh-CN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table" w:customStyle="1" w:styleId="37">
    <w:name w:val="Table Normal"/>
    <w:autoRedefine/>
    <w:semiHidden/>
    <w:unhideWhenUsed/>
    <w:qFormat/>
    <w:uiPriority w:val="2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标题 11"/>
    <w:basedOn w:val="1"/>
    <w:autoRedefine/>
    <w:qFormat/>
    <w:uiPriority w:val="1"/>
    <w:pPr>
      <w:spacing w:line="560" w:lineRule="exact"/>
      <w:jc w:val="center"/>
      <w:outlineLvl w:val="1"/>
    </w:pPr>
    <w:rPr>
      <w:rFonts w:ascii="方正小标宋简体" w:hAnsi="Times New Roman" w:eastAsia="方正小标宋简体" w:cs="方正小标宋简体"/>
      <w:iCs/>
      <w:sz w:val="44"/>
      <w:szCs w:val="44"/>
      <w:lang w:eastAsia="zh-CN"/>
    </w:rPr>
  </w:style>
  <w:style w:type="paragraph" w:customStyle="1" w:styleId="39">
    <w:name w:val="Table Paragraph"/>
    <w:basedOn w:val="1"/>
    <w:autoRedefine/>
    <w:qFormat/>
    <w:uiPriority w:val="1"/>
    <w:pPr>
      <w:framePr w:hSpace="180" w:wrap="around" w:vAnchor="page" w:hAnchor="page" w:xAlign="center" w:y="3651"/>
      <w:suppressOverlap/>
      <w:ind w:right="6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2024-03-16T10:58:00Z</dcterms:created>
  <dc:creator>office</dc:creator>
  <cp:lastModifiedBy>蔡胜梅</cp:lastModifiedBy>
  <dcterms:modified xsi:type="dcterms:W3CDTF">2024-03-16T11:36:13Z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9C12B34722F74027A5B6D72969B241E5_12</vt:lpwstr>
  </property>
</Properties>
</file>