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left"/>
        <w:rPr>
          <w:rFonts w:ascii="宋体" w:cs="Times New Roman"/>
          <w:b/>
          <w:kern w:val="0"/>
          <w:sz w:val="36"/>
          <w:szCs w:val="36"/>
        </w:rPr>
      </w:pPr>
      <w:r>
        <w:rPr>
          <w:rFonts w:hint="eastAsia" w:ascii="宋体" w:cs="Times New Roman"/>
          <w:b/>
          <w:kern w:val="0"/>
          <w:sz w:val="36"/>
          <w:szCs w:val="36"/>
        </w:rPr>
        <w:t>附件二：</w:t>
      </w:r>
    </w:p>
    <w:p>
      <w:pPr>
        <w:widowControl/>
        <w:spacing w:line="360" w:lineRule="auto"/>
        <w:jc w:val="center"/>
        <w:rPr>
          <w:rFonts w:ascii="宋体" w:cs="Times New Roman"/>
          <w:kern w:val="0"/>
          <w:sz w:val="28"/>
          <w:szCs w:val="28"/>
        </w:rPr>
      </w:pPr>
      <w:r>
        <w:rPr>
          <w:rFonts w:hint="eastAsia" w:ascii="微软雅黑" w:hAnsi="微软雅黑" w:eastAsia="微软雅黑" w:cs="微软雅黑"/>
          <w:kern w:val="0"/>
          <w:sz w:val="33"/>
          <w:szCs w:val="33"/>
        </w:rPr>
        <w:t>关于开展</w:t>
      </w:r>
      <w:r>
        <w:rPr>
          <w:rFonts w:ascii="微软雅黑" w:hAnsi="微软雅黑" w:eastAsia="微软雅黑" w:cs="微软雅黑"/>
          <w:kern w:val="0"/>
          <w:sz w:val="33"/>
          <w:szCs w:val="33"/>
        </w:rPr>
        <w:t>2019</w:t>
      </w:r>
      <w:r>
        <w:rPr>
          <w:rFonts w:hint="eastAsia" w:ascii="微软雅黑" w:hAnsi="微软雅黑" w:eastAsia="微软雅黑" w:cs="微软雅黑"/>
          <w:kern w:val="0"/>
          <w:sz w:val="33"/>
          <w:szCs w:val="33"/>
        </w:rPr>
        <w:t>年我院冬季校园长跑比赛活动的通知</w:t>
      </w:r>
    </w:p>
    <w:p>
      <w:pPr>
        <w:widowControl/>
        <w:spacing w:line="600" w:lineRule="atLeast"/>
        <w:outlineLvl w:val="1"/>
        <w:rPr>
          <w:rFonts w:ascii="微软雅黑" w:hAnsi="微软雅黑" w:eastAsia="微软雅黑" w:cs="Times New Roman"/>
          <w:kern w:val="0"/>
          <w:sz w:val="33"/>
          <w:szCs w:val="33"/>
        </w:rPr>
      </w:pP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一、主办单位</w:t>
      </w:r>
    </w:p>
    <w:p>
      <w:pPr>
        <w:widowControl/>
        <w:spacing w:line="480" w:lineRule="auto"/>
        <w:ind w:firstLine="420" w:firstLineChars="150"/>
        <w:jc w:val="left"/>
        <w:rPr>
          <w:rFonts w:ascii="宋体" w:hAnsi="宋体" w:cs="宋体"/>
          <w:kern w:val="0"/>
          <w:sz w:val="28"/>
          <w:szCs w:val="28"/>
        </w:rPr>
      </w:pPr>
      <w:r>
        <w:rPr>
          <w:rFonts w:hint="eastAsia" w:ascii="宋体" w:hAnsi="宋体" w:cs="宋体"/>
          <w:kern w:val="0"/>
          <w:sz w:val="28"/>
          <w:szCs w:val="28"/>
        </w:rPr>
        <w:t>武汉工程大学邮电与信息工程学院</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二、承办单位</w:t>
      </w:r>
    </w:p>
    <w:p>
      <w:pPr>
        <w:widowControl/>
        <w:spacing w:line="480" w:lineRule="auto"/>
        <w:ind w:firstLine="420" w:firstLineChars="150"/>
        <w:jc w:val="left"/>
        <w:rPr>
          <w:rFonts w:ascii="宋体" w:cs="Times New Roman"/>
          <w:kern w:val="0"/>
          <w:sz w:val="28"/>
          <w:szCs w:val="28"/>
        </w:rPr>
      </w:pPr>
      <w:r>
        <w:rPr>
          <w:rFonts w:hint="eastAsia" w:ascii="宋体" w:hAnsi="宋体" w:cs="宋体"/>
          <w:kern w:val="0"/>
          <w:sz w:val="28"/>
          <w:szCs w:val="28"/>
        </w:rPr>
        <w:t>公共学部体育教研室</w:t>
      </w:r>
    </w:p>
    <w:p>
      <w:pPr>
        <w:widowControl/>
        <w:spacing w:line="480" w:lineRule="auto"/>
        <w:jc w:val="left"/>
        <w:rPr>
          <w:rFonts w:ascii="宋体" w:cs="Times New Roman"/>
          <w:kern w:val="0"/>
          <w:sz w:val="28"/>
          <w:szCs w:val="28"/>
        </w:rPr>
      </w:pPr>
      <w:r>
        <w:rPr>
          <w:rFonts w:hint="eastAsia" w:ascii="宋体" w:hAnsi="宋体" w:cs="宋体"/>
          <w:b/>
          <w:bCs/>
          <w:kern w:val="0"/>
          <w:sz w:val="28"/>
          <w:szCs w:val="28"/>
        </w:rPr>
        <w:t>三、活动时间和地点</w:t>
      </w:r>
    </w:p>
    <w:p>
      <w:pPr>
        <w:widowControl/>
        <w:spacing w:line="480" w:lineRule="auto"/>
        <w:ind w:firstLine="420" w:firstLineChars="150"/>
        <w:jc w:val="left"/>
        <w:rPr>
          <w:rFonts w:ascii="宋体" w:cs="Times New Roman"/>
          <w:kern w:val="0"/>
          <w:sz w:val="28"/>
          <w:szCs w:val="28"/>
        </w:rPr>
      </w:pPr>
      <w:r>
        <w:rPr>
          <w:rFonts w:hint="eastAsia" w:ascii="宋体" w:hAnsi="宋体" w:cs="宋体"/>
          <w:kern w:val="0"/>
          <w:sz w:val="28"/>
          <w:szCs w:val="28"/>
        </w:rPr>
        <w:t>活动时间：</w:t>
      </w:r>
      <w:r>
        <w:rPr>
          <w:rFonts w:ascii="宋体" w:hAnsi="宋体" w:cs="宋体"/>
          <w:kern w:val="0"/>
          <w:sz w:val="28"/>
          <w:szCs w:val="28"/>
        </w:rPr>
        <w:t>2019</w:t>
      </w:r>
      <w:r>
        <w:rPr>
          <w:rFonts w:hint="eastAsia" w:ascii="宋体" w:hAnsi="宋体" w:cs="宋体"/>
          <w:kern w:val="0"/>
          <w:sz w:val="28"/>
          <w:szCs w:val="28"/>
        </w:rPr>
        <w:t>年12月25日（周三）</w:t>
      </w:r>
      <w:r>
        <w:rPr>
          <w:rFonts w:ascii="宋体" w:hAnsi="宋体" w:cs="宋体"/>
          <w:kern w:val="0"/>
          <w:sz w:val="28"/>
          <w:szCs w:val="28"/>
        </w:rPr>
        <w:t>14:00</w:t>
      </w:r>
      <w:r>
        <w:rPr>
          <w:rFonts w:hint="eastAsia" w:ascii="宋体" w:hAnsi="宋体" w:cs="宋体"/>
          <w:kern w:val="0"/>
          <w:sz w:val="28"/>
          <w:szCs w:val="28"/>
        </w:rPr>
        <w:t>开始为期半天</w:t>
      </w:r>
    </w:p>
    <w:p>
      <w:pPr>
        <w:widowControl/>
        <w:spacing w:line="480" w:lineRule="auto"/>
        <w:ind w:firstLine="420" w:firstLineChars="150"/>
        <w:jc w:val="left"/>
        <w:rPr>
          <w:rFonts w:ascii="宋体" w:cs="Times New Roman"/>
          <w:kern w:val="0"/>
          <w:sz w:val="28"/>
          <w:szCs w:val="28"/>
        </w:rPr>
      </w:pPr>
      <w:r>
        <w:rPr>
          <w:rFonts w:hint="eastAsia" w:ascii="宋体" w:hAnsi="宋体" w:cs="宋体"/>
          <w:kern w:val="0"/>
          <w:sz w:val="28"/>
          <w:szCs w:val="28"/>
        </w:rPr>
        <w:t>活动地点：武汉工程大学邮电与信息工程学院校园</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四、参赛对象、</w:t>
      </w:r>
      <w:r>
        <w:rPr>
          <w:rFonts w:hint="eastAsia" w:ascii="宋体" w:hAnsi="宋体" w:cs="宋体"/>
          <w:b/>
          <w:bCs/>
          <w:sz w:val="28"/>
          <w:szCs w:val="28"/>
        </w:rPr>
        <w:t>报名方法和原则</w:t>
      </w:r>
    </w:p>
    <w:p>
      <w:pPr>
        <w:spacing w:line="480" w:lineRule="auto"/>
        <w:ind w:firstLine="640"/>
        <w:jc w:val="left"/>
        <w:rPr>
          <w:rFonts w:ascii="宋体" w:cs="Times New Roman"/>
          <w:b/>
          <w:bCs/>
          <w:kern w:val="0"/>
          <w:sz w:val="28"/>
          <w:szCs w:val="28"/>
        </w:rPr>
      </w:pPr>
      <w:r>
        <w:rPr>
          <w:rFonts w:hint="eastAsia" w:ascii="宋体" w:hAnsi="宋体" w:cs="宋体"/>
          <w:b/>
          <w:bCs/>
          <w:kern w:val="0"/>
          <w:sz w:val="28"/>
          <w:szCs w:val="28"/>
        </w:rPr>
        <w:t>参赛对象：</w:t>
      </w:r>
      <w:r>
        <w:rPr>
          <w:rFonts w:hint="eastAsia" w:ascii="宋体" w:hAnsi="宋体" w:cs="宋体"/>
          <w:sz w:val="28"/>
          <w:szCs w:val="28"/>
        </w:rPr>
        <w:t>武汉工程大学邮电与信息工程学院大一（本科和专科）、大二（本科）的学生，各系部负责人在本系部挑选符合参赛条件的</w:t>
      </w:r>
      <w:r>
        <w:rPr>
          <w:rFonts w:ascii="宋体" w:hAnsi="宋体" w:cs="宋体"/>
          <w:sz w:val="28"/>
          <w:szCs w:val="28"/>
        </w:rPr>
        <w:t>16</w:t>
      </w:r>
      <w:r>
        <w:rPr>
          <w:rFonts w:hint="eastAsia" w:ascii="宋体" w:hAnsi="宋体" w:cs="宋体"/>
          <w:sz w:val="28"/>
          <w:szCs w:val="28"/>
        </w:rPr>
        <w:t>名学生（</w:t>
      </w:r>
      <w:r>
        <w:rPr>
          <w:rFonts w:ascii="宋体" w:hAnsi="宋体" w:cs="宋体"/>
          <w:sz w:val="28"/>
          <w:szCs w:val="28"/>
        </w:rPr>
        <w:t>8</w:t>
      </w:r>
      <w:r>
        <w:rPr>
          <w:rFonts w:hint="eastAsia" w:ascii="宋体" w:hAnsi="宋体" w:cs="宋体"/>
          <w:sz w:val="28"/>
          <w:szCs w:val="28"/>
        </w:rPr>
        <w:t>名女生和</w:t>
      </w:r>
      <w:r>
        <w:rPr>
          <w:rFonts w:ascii="宋体" w:hAnsi="宋体" w:cs="宋体"/>
          <w:sz w:val="28"/>
          <w:szCs w:val="28"/>
        </w:rPr>
        <w:t>8</w:t>
      </w:r>
      <w:r>
        <w:rPr>
          <w:rFonts w:hint="eastAsia" w:ascii="宋体" w:hAnsi="宋体" w:cs="宋体"/>
          <w:sz w:val="28"/>
          <w:szCs w:val="28"/>
        </w:rPr>
        <w:t>名男生）参加此次比赛。</w:t>
      </w:r>
    </w:p>
    <w:p>
      <w:pPr>
        <w:widowControl/>
        <w:spacing w:line="480" w:lineRule="auto"/>
        <w:ind w:firstLine="562" w:firstLineChars="200"/>
        <w:jc w:val="left"/>
        <w:rPr>
          <w:rFonts w:ascii="华文仿宋" w:hAnsi="华文仿宋" w:eastAsia="华文仿宋"/>
          <w:kern w:val="0"/>
          <w:sz w:val="28"/>
          <w:szCs w:val="28"/>
        </w:rPr>
      </w:pPr>
      <w:r>
        <w:rPr>
          <w:rFonts w:hint="eastAsia" w:ascii="宋体" w:hAnsi="宋体" w:cs="宋体"/>
          <w:b/>
          <w:bCs/>
          <w:sz w:val="28"/>
          <w:szCs w:val="28"/>
        </w:rPr>
        <w:t>报名方法：</w:t>
      </w:r>
      <w:r>
        <w:rPr>
          <w:rFonts w:hint="eastAsia" w:ascii="宋体" w:hAnsi="宋体" w:cs="宋体"/>
          <w:sz w:val="28"/>
          <w:szCs w:val="28"/>
        </w:rPr>
        <w:t>请各系部在</w:t>
      </w:r>
      <w:r>
        <w:rPr>
          <w:rFonts w:ascii="宋体" w:hAnsi="宋体" w:cs="宋体"/>
          <w:sz w:val="28"/>
          <w:szCs w:val="28"/>
        </w:rPr>
        <w:t>12</w:t>
      </w:r>
      <w:r>
        <w:rPr>
          <w:rFonts w:hint="eastAsia" w:ascii="宋体" w:hAnsi="宋体" w:cs="宋体"/>
          <w:sz w:val="28"/>
          <w:szCs w:val="28"/>
        </w:rPr>
        <w:t>月20号前将参赛报名表（见附录）发送至</w:t>
      </w:r>
      <w:r>
        <w:rPr>
          <w:rFonts w:ascii="宋体" w:hAnsi="宋体" w:cs="宋体"/>
          <w:sz w:val="28"/>
          <w:szCs w:val="28"/>
        </w:rPr>
        <w:t>QQ</w:t>
      </w:r>
      <w:r>
        <w:rPr>
          <w:rFonts w:hint="eastAsia" w:ascii="宋体" w:hAnsi="宋体" w:cs="宋体"/>
          <w:sz w:val="28"/>
          <w:szCs w:val="28"/>
        </w:rPr>
        <w:t>邮箱：</w:t>
      </w:r>
      <w:r>
        <w:fldChar w:fldCharType="begin"/>
      </w:r>
      <w:r>
        <w:instrText xml:space="preserve"> HYPERLINK "mailto:31590562@qq.com" </w:instrText>
      </w:r>
      <w:r>
        <w:fldChar w:fldCharType="separate"/>
      </w:r>
      <w:r>
        <w:rPr>
          <w:rStyle w:val="11"/>
          <w:rFonts w:ascii="宋体" w:hAnsi="宋体" w:cs="宋体"/>
          <w:sz w:val="28"/>
          <w:szCs w:val="28"/>
        </w:rPr>
        <w:t>31590562@qq.com</w:t>
      </w:r>
      <w:r>
        <w:rPr>
          <w:rStyle w:val="11"/>
          <w:rFonts w:ascii="宋体" w:hAnsi="宋体" w:cs="宋体"/>
          <w:sz w:val="28"/>
          <w:szCs w:val="28"/>
        </w:rPr>
        <w:fldChar w:fldCharType="end"/>
      </w:r>
      <w:r>
        <w:rPr>
          <w:rFonts w:hint="eastAsia" w:ascii="宋体" w:hAnsi="宋体" w:cs="宋体"/>
          <w:sz w:val="28"/>
          <w:szCs w:val="28"/>
        </w:rPr>
        <w:t>（联系人：廖桃玲），在电子邮件中</w:t>
      </w:r>
      <w:r>
        <w:rPr>
          <w:rFonts w:hint="eastAsia" w:ascii="宋体" w:hAnsi="宋体" w:cs="宋体"/>
          <w:kern w:val="0"/>
          <w:sz w:val="28"/>
          <w:szCs w:val="28"/>
        </w:rPr>
        <w:t>请注明“某系部长跑比赛报名表”，并要确认收到自动回复邮件方才报名成功。报名时间截止</w:t>
      </w:r>
      <w:r>
        <w:rPr>
          <w:rFonts w:ascii="宋体" w:hAnsi="宋体" w:cs="宋体"/>
          <w:kern w:val="0"/>
          <w:sz w:val="28"/>
          <w:szCs w:val="28"/>
        </w:rPr>
        <w:t>12</w:t>
      </w:r>
      <w:r>
        <w:rPr>
          <w:rFonts w:hint="eastAsia" w:ascii="宋体" w:hAnsi="宋体" w:cs="宋体"/>
          <w:kern w:val="0"/>
          <w:sz w:val="28"/>
          <w:szCs w:val="28"/>
        </w:rPr>
        <w:t>月20日</w:t>
      </w:r>
      <w:r>
        <w:rPr>
          <w:rFonts w:ascii="宋体" w:hAnsi="宋体" w:cs="宋体"/>
          <w:kern w:val="0"/>
          <w:sz w:val="28"/>
          <w:szCs w:val="28"/>
        </w:rPr>
        <w:t>24:00</w:t>
      </w:r>
      <w:r>
        <w:rPr>
          <w:rFonts w:hint="eastAsia" w:ascii="宋体" w:hAnsi="宋体" w:cs="宋体"/>
          <w:kern w:val="0"/>
          <w:sz w:val="28"/>
          <w:szCs w:val="28"/>
        </w:rPr>
        <w:t>，各系部参赛报名表逾期不受理。</w:t>
      </w:r>
    </w:p>
    <w:p>
      <w:pPr>
        <w:widowControl/>
        <w:spacing w:line="480" w:lineRule="auto"/>
        <w:ind w:firstLine="562" w:firstLineChars="200"/>
        <w:rPr>
          <w:rFonts w:ascii="宋体" w:hAnsi="宋体" w:cs="宋体"/>
          <w:kern w:val="0"/>
          <w:sz w:val="28"/>
          <w:szCs w:val="28"/>
        </w:rPr>
      </w:pPr>
      <w:r>
        <w:rPr>
          <w:rFonts w:hint="eastAsia" w:ascii="宋体" w:hAnsi="宋体" w:cs="宋体"/>
          <w:b/>
          <w:bCs/>
          <w:sz w:val="28"/>
          <w:szCs w:val="28"/>
        </w:rPr>
        <w:t>报名原则：</w:t>
      </w:r>
      <w:r>
        <w:rPr>
          <w:rFonts w:hint="eastAsia" w:ascii="宋体" w:hAnsi="宋体" w:cs="宋体"/>
          <w:kern w:val="0"/>
          <w:sz w:val="28"/>
          <w:szCs w:val="28"/>
        </w:rPr>
        <w:t>不允许身患不适宜参加剧烈运动的学生参加活动。参赛的个人对自己的安全负全部责任。以下疾病患者不宜报名参赛：先天性心脏病和风湿性心脏病患者，高血压和脑血管疾病患者，心肌炎和其它心脏病患者，冠状动脉病患者和严重心率不齐者，糖尿病患者，其他不适合运动的疾病患者。</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五、比赛路线</w:t>
      </w:r>
    </w:p>
    <w:p>
      <w:pPr>
        <w:widowControl/>
        <w:spacing w:line="480" w:lineRule="auto"/>
        <w:ind w:firstLine="700" w:firstLineChars="250"/>
        <w:jc w:val="left"/>
        <w:rPr>
          <w:rFonts w:ascii="宋体" w:cs="Times New Roman"/>
          <w:kern w:val="0"/>
          <w:sz w:val="28"/>
          <w:szCs w:val="28"/>
        </w:rPr>
      </w:pPr>
      <w:r>
        <w:rPr>
          <w:rFonts w:hint="eastAsia" w:ascii="宋体" w:hAnsi="宋体" w:cs="宋体"/>
          <w:kern w:val="0"/>
          <w:sz w:val="28"/>
          <w:szCs w:val="28"/>
        </w:rPr>
        <w:t>武汉工程大学邮电与信息工程学院校园（路线以秩序册路线为准）</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六、竞赛流程</w:t>
      </w:r>
    </w:p>
    <w:p>
      <w:pPr>
        <w:spacing w:line="480" w:lineRule="auto"/>
        <w:ind w:firstLine="420" w:firstLineChars="150"/>
        <w:rPr>
          <w:rFonts w:ascii="宋体" w:cs="Times New Roman"/>
          <w:sz w:val="28"/>
          <w:szCs w:val="28"/>
        </w:rPr>
      </w:pPr>
      <w:r>
        <w:rPr>
          <w:rFonts w:ascii="宋体" w:hAnsi="宋体" w:cs="宋体"/>
          <w:sz w:val="28"/>
          <w:szCs w:val="28"/>
        </w:rPr>
        <w:t xml:space="preserve"> 1.</w:t>
      </w:r>
      <w:r>
        <w:rPr>
          <w:rFonts w:hint="eastAsia" w:ascii="宋体" w:hAnsi="宋体" w:cs="宋体"/>
          <w:sz w:val="28"/>
          <w:szCs w:val="28"/>
        </w:rPr>
        <w:t>比赛前</w:t>
      </w:r>
      <w:r>
        <w:rPr>
          <w:rFonts w:ascii="宋体" w:hAnsi="宋体" w:cs="宋体"/>
          <w:sz w:val="28"/>
          <w:szCs w:val="28"/>
        </w:rPr>
        <w:t>40</w:t>
      </w:r>
      <w:r>
        <w:rPr>
          <w:rFonts w:hint="eastAsia" w:ascii="宋体" w:hAnsi="宋体" w:cs="宋体"/>
          <w:sz w:val="28"/>
          <w:szCs w:val="28"/>
        </w:rPr>
        <w:t>分钟，系部负责人组织并检查参赛人员检录处的到场情况并再次讲解强调本次“比赛的路线</w:t>
      </w:r>
      <w:r>
        <w:rPr>
          <w:rFonts w:hint="eastAsia" w:ascii="宋体" w:cs="宋体"/>
          <w:sz w:val="28"/>
          <w:szCs w:val="28"/>
        </w:rPr>
        <w:t>”</w:t>
      </w:r>
      <w:r>
        <w:rPr>
          <w:rFonts w:hint="eastAsia" w:ascii="宋体" w:hAnsi="宋体" w:cs="宋体"/>
          <w:sz w:val="28"/>
          <w:szCs w:val="28"/>
        </w:rPr>
        <w:t>，之后到检录裁判长那签字报到，同时将相关情况反馈给检录裁判长。</w:t>
      </w:r>
    </w:p>
    <w:p>
      <w:pPr>
        <w:spacing w:line="480" w:lineRule="auto"/>
        <w:ind w:firstLine="420" w:firstLineChars="150"/>
        <w:rPr>
          <w:rFonts w:ascii="宋体" w:cs="Times New Roman"/>
          <w:sz w:val="28"/>
          <w:szCs w:val="28"/>
        </w:rPr>
      </w:pPr>
      <w:r>
        <w:rPr>
          <w:rFonts w:ascii="宋体" w:hAnsi="宋体" w:cs="宋体"/>
          <w:sz w:val="28"/>
          <w:szCs w:val="28"/>
        </w:rPr>
        <w:t xml:space="preserve"> 2.</w:t>
      </w:r>
      <w:r>
        <w:rPr>
          <w:rFonts w:hint="eastAsia" w:ascii="宋体" w:hAnsi="宋体" w:cs="宋体"/>
          <w:sz w:val="28"/>
          <w:szCs w:val="28"/>
        </w:rPr>
        <w:t>比赛前</w:t>
      </w:r>
      <w:r>
        <w:rPr>
          <w:rFonts w:ascii="宋体" w:hAnsi="宋体" w:cs="宋体"/>
          <w:sz w:val="28"/>
          <w:szCs w:val="28"/>
        </w:rPr>
        <w:t>30</w:t>
      </w:r>
      <w:r>
        <w:rPr>
          <w:rFonts w:hint="eastAsia" w:ascii="宋体" w:hAnsi="宋体" w:cs="宋体"/>
          <w:sz w:val="28"/>
          <w:szCs w:val="28"/>
        </w:rPr>
        <w:t>分钟，检录裁判员核对参赛人员信息并发放运动员号码布，同时参赛人员出示校园一卡通或身份证。</w:t>
      </w:r>
    </w:p>
    <w:p>
      <w:pPr>
        <w:spacing w:line="480" w:lineRule="auto"/>
        <w:ind w:firstLine="420" w:firstLineChars="150"/>
        <w:rPr>
          <w:rFonts w:cs="Times New Roman"/>
        </w:rPr>
      </w:pPr>
      <w:r>
        <w:rPr>
          <w:rFonts w:ascii="宋体" w:hAnsi="宋体" w:cs="宋体"/>
          <w:sz w:val="28"/>
          <w:szCs w:val="28"/>
        </w:rPr>
        <w:t xml:space="preserve"> 3.</w:t>
      </w:r>
      <w:r>
        <w:rPr>
          <w:rFonts w:hint="eastAsia" w:ascii="宋体" w:hAnsi="宋体" w:cs="宋体"/>
          <w:sz w:val="28"/>
          <w:szCs w:val="28"/>
        </w:rPr>
        <w:t xml:space="preserve"> 比赛前</w:t>
      </w:r>
      <w:r>
        <w:rPr>
          <w:rFonts w:ascii="宋体" w:hAnsi="宋体" w:cs="宋体"/>
          <w:sz w:val="28"/>
          <w:szCs w:val="28"/>
        </w:rPr>
        <w:t>20</w:t>
      </w:r>
      <w:r>
        <w:rPr>
          <w:rFonts w:hint="eastAsia" w:ascii="宋体" w:hAnsi="宋体" w:cs="宋体"/>
          <w:sz w:val="28"/>
          <w:szCs w:val="28"/>
        </w:rPr>
        <w:t>分钟，体育教师指派协助人员带领参赛人员到参赛地点。</w:t>
      </w:r>
    </w:p>
    <w:p>
      <w:pPr>
        <w:spacing w:line="480" w:lineRule="auto"/>
        <w:ind w:firstLine="560" w:firstLineChars="200"/>
        <w:rPr>
          <w:rFonts w:ascii="宋体" w:cs="Times New Roman"/>
          <w:sz w:val="28"/>
          <w:szCs w:val="28"/>
        </w:rPr>
      </w:pPr>
      <w:r>
        <w:rPr>
          <w:rFonts w:ascii="宋体" w:hAnsi="宋体" w:cs="宋体"/>
          <w:sz w:val="28"/>
          <w:szCs w:val="28"/>
        </w:rPr>
        <w:t>4.</w:t>
      </w:r>
      <w:r>
        <w:rPr>
          <w:rFonts w:hint="eastAsia" w:ascii="宋体" w:hAnsi="宋体" w:cs="宋体"/>
          <w:sz w:val="28"/>
          <w:szCs w:val="28"/>
        </w:rPr>
        <w:t xml:space="preserve"> 比赛期间，系部负责人和体育教师随时观察现场情况。</w:t>
      </w:r>
    </w:p>
    <w:p>
      <w:pPr>
        <w:spacing w:line="480" w:lineRule="auto"/>
        <w:ind w:firstLine="560" w:firstLineChars="200"/>
        <w:rPr>
          <w:rFonts w:ascii="宋体" w:cs="Times New Roman"/>
          <w:sz w:val="28"/>
          <w:szCs w:val="28"/>
        </w:rPr>
      </w:pPr>
      <w:r>
        <w:rPr>
          <w:rFonts w:ascii="宋体" w:hAnsi="宋体" w:cs="宋体"/>
          <w:sz w:val="28"/>
          <w:szCs w:val="28"/>
        </w:rPr>
        <w:t>5.</w:t>
      </w:r>
      <w:r>
        <w:rPr>
          <w:rFonts w:hint="eastAsia" w:ascii="宋体" w:hAnsi="宋体" w:cs="宋体"/>
          <w:sz w:val="28"/>
          <w:szCs w:val="28"/>
        </w:rPr>
        <w:t xml:space="preserve"> 比赛结束后，体育教研室汇总并公布比赛成绩，获奖单位和个人上台领奖。</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七、奖励</w:t>
      </w:r>
    </w:p>
    <w:p>
      <w:pPr>
        <w:widowControl/>
        <w:spacing w:line="480" w:lineRule="auto"/>
        <w:ind w:firstLine="560" w:firstLineChars="200"/>
        <w:jc w:val="left"/>
        <w:rPr>
          <w:rFonts w:ascii="宋体" w:cs="Times New Roman"/>
          <w:kern w:val="0"/>
          <w:sz w:val="28"/>
          <w:szCs w:val="28"/>
        </w:rPr>
      </w:pPr>
      <w:r>
        <w:rPr>
          <w:rFonts w:hint="eastAsia" w:ascii="宋体" w:hAnsi="宋体" w:cs="宋体"/>
          <w:kern w:val="0"/>
          <w:sz w:val="28"/>
          <w:szCs w:val="28"/>
        </w:rPr>
        <w:t>团体奖项：各系部根据终点名次中前</w:t>
      </w:r>
      <w:r>
        <w:rPr>
          <w:rFonts w:ascii="宋体" w:hAnsi="宋体" w:cs="宋体"/>
          <w:kern w:val="0"/>
          <w:sz w:val="28"/>
          <w:szCs w:val="28"/>
        </w:rPr>
        <w:t>50</w:t>
      </w:r>
      <w:r>
        <w:rPr>
          <w:rFonts w:hint="eastAsia" w:ascii="宋体" w:hAnsi="宋体" w:cs="宋体"/>
          <w:kern w:val="0"/>
          <w:sz w:val="28"/>
          <w:szCs w:val="28"/>
        </w:rPr>
        <w:t>名学生运动员所在系部的人数多少设立团体奖，</w:t>
      </w:r>
      <w:r>
        <w:rPr>
          <w:rFonts w:ascii="宋体" w:hAnsi="宋体" w:cs="宋体"/>
          <w:kern w:val="0"/>
          <w:sz w:val="28"/>
          <w:szCs w:val="28"/>
        </w:rPr>
        <w:t xml:space="preserve"> </w:t>
      </w:r>
      <w:r>
        <w:rPr>
          <w:rFonts w:hint="eastAsia" w:ascii="宋体" w:hAnsi="宋体" w:cs="宋体"/>
          <w:kern w:val="0"/>
          <w:sz w:val="28"/>
          <w:szCs w:val="28"/>
        </w:rPr>
        <w:t>团体奖取前</w:t>
      </w:r>
      <w:r>
        <w:rPr>
          <w:rFonts w:ascii="宋体" w:hAnsi="宋体" w:cs="宋体"/>
          <w:kern w:val="0"/>
          <w:sz w:val="28"/>
          <w:szCs w:val="28"/>
        </w:rPr>
        <w:t>3</w:t>
      </w:r>
      <w:r>
        <w:rPr>
          <w:rFonts w:hint="eastAsia" w:ascii="宋体" w:hAnsi="宋体" w:cs="宋体"/>
          <w:kern w:val="0"/>
          <w:sz w:val="28"/>
          <w:szCs w:val="28"/>
        </w:rPr>
        <w:t>名。（备注：若到达终点前</w:t>
      </w:r>
      <w:r>
        <w:rPr>
          <w:rFonts w:ascii="宋体" w:hAnsi="宋体" w:cs="宋体"/>
          <w:kern w:val="0"/>
          <w:sz w:val="28"/>
          <w:szCs w:val="28"/>
        </w:rPr>
        <w:t>50</w:t>
      </w:r>
      <w:r>
        <w:rPr>
          <w:rFonts w:hint="eastAsia" w:ascii="宋体" w:hAnsi="宋体" w:cs="宋体"/>
          <w:kern w:val="0"/>
          <w:sz w:val="28"/>
          <w:szCs w:val="28"/>
        </w:rPr>
        <w:t>名学生运动员所在系部数量相同者以前八名运动员中，第一名取</w:t>
      </w:r>
      <w:r>
        <w:rPr>
          <w:rFonts w:ascii="宋体" w:hAnsi="宋体" w:cs="宋体"/>
          <w:kern w:val="0"/>
          <w:sz w:val="28"/>
          <w:szCs w:val="28"/>
        </w:rPr>
        <w:t>8</w:t>
      </w:r>
      <w:r>
        <w:rPr>
          <w:rFonts w:hint="eastAsia" w:ascii="宋体" w:hAnsi="宋体" w:cs="宋体"/>
          <w:kern w:val="0"/>
          <w:sz w:val="28"/>
          <w:szCs w:val="28"/>
        </w:rPr>
        <w:t>分，第二名取</w:t>
      </w:r>
      <w:r>
        <w:rPr>
          <w:rFonts w:ascii="宋体" w:hAnsi="宋体" w:cs="宋体"/>
          <w:kern w:val="0"/>
          <w:sz w:val="28"/>
          <w:szCs w:val="28"/>
        </w:rPr>
        <w:t>7</w:t>
      </w:r>
      <w:r>
        <w:rPr>
          <w:rFonts w:hint="eastAsia" w:ascii="宋体" w:hAnsi="宋体" w:cs="宋体"/>
          <w:kern w:val="0"/>
          <w:sz w:val="28"/>
          <w:szCs w:val="28"/>
        </w:rPr>
        <w:t>分，第三名</w:t>
      </w:r>
      <w:r>
        <w:rPr>
          <w:rFonts w:ascii="宋体" w:hAnsi="宋体" w:cs="宋体"/>
          <w:kern w:val="0"/>
          <w:sz w:val="28"/>
          <w:szCs w:val="28"/>
        </w:rPr>
        <w:t>6</w:t>
      </w:r>
      <w:r>
        <w:rPr>
          <w:rFonts w:hint="eastAsia" w:ascii="宋体" w:hAnsi="宋体" w:cs="宋体"/>
          <w:kern w:val="0"/>
          <w:sz w:val="28"/>
          <w:szCs w:val="28"/>
        </w:rPr>
        <w:t>分，依次递减，总积分高者系部名次列前）。</w:t>
      </w:r>
    </w:p>
    <w:p>
      <w:pPr>
        <w:widowControl/>
        <w:spacing w:line="480" w:lineRule="auto"/>
        <w:ind w:firstLine="420" w:firstLineChars="150"/>
        <w:jc w:val="left"/>
        <w:rPr>
          <w:rFonts w:ascii="宋体" w:cs="Times New Roman"/>
          <w:kern w:val="0"/>
          <w:sz w:val="28"/>
          <w:szCs w:val="28"/>
        </w:rPr>
      </w:pPr>
      <w:r>
        <w:rPr>
          <w:rFonts w:hint="eastAsia" w:ascii="宋体" w:hAnsi="宋体" w:cs="宋体"/>
          <w:kern w:val="0"/>
          <w:sz w:val="28"/>
          <w:szCs w:val="28"/>
        </w:rPr>
        <w:t>个人奖项：学生男、女运动员各取前八名。</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八、注意事项及要求</w:t>
      </w:r>
    </w:p>
    <w:p>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比赛期间不得随意更换参赛人员，检录时应出示本人校园一卡通或身份证，如果参赛运动员违反规定，弄虚作假，则取消个人名次录取资格和团体奖。</w:t>
      </w:r>
    </w:p>
    <w:p>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起跑时，阻挡他人；超人时，一律从右侧</w:t>
      </w:r>
      <w:r>
        <w:rPr>
          <w:rFonts w:asciiTheme="minorEastAsia" w:hAnsiTheme="minorEastAsia" w:eastAsiaTheme="minorEastAsia"/>
          <w:sz w:val="28"/>
          <w:szCs w:val="28"/>
        </w:rPr>
        <w:t>,</w:t>
      </w:r>
      <w:r>
        <w:rPr>
          <w:rFonts w:hint="eastAsia" w:asciiTheme="minorEastAsia" w:hAnsiTheme="minorEastAsia" w:eastAsiaTheme="minorEastAsia"/>
          <w:sz w:val="28"/>
          <w:szCs w:val="28"/>
        </w:rPr>
        <w:t>从左侧或踩草坪者和冲刺时，采取不当方法等，以上情况取消比赛资格和成绩。</w:t>
      </w:r>
    </w:p>
    <w:p>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到达终点时必须领取终点名次卡，无终点名次卡不予登记比赛成绩。</w:t>
      </w:r>
    </w:p>
    <w:p>
      <w:pPr>
        <w:spacing w:line="480" w:lineRule="auto"/>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本组比赛结束后运动员必须持本人终点名次卡到记录处登记成绩</w:t>
      </w:r>
    </w:p>
    <w:p>
      <w:pPr>
        <w:tabs>
          <w:tab w:val="left" w:pos="5953"/>
        </w:tabs>
        <w:spacing w:line="480" w:lineRule="auto"/>
        <w:rPr>
          <w:rFonts w:ascii="宋体" w:cs="Times New Roman"/>
          <w:sz w:val="28"/>
          <w:szCs w:val="28"/>
        </w:rPr>
      </w:pPr>
      <w:r>
        <w:rPr>
          <w:rFonts w:hint="eastAsia" w:ascii="宋体" w:hAnsi="宋体" w:cs="宋体"/>
          <w:b/>
          <w:bCs/>
          <w:kern w:val="0"/>
          <w:sz w:val="28"/>
          <w:szCs w:val="28"/>
        </w:rPr>
        <w:t>九、</w:t>
      </w:r>
      <w:r>
        <w:rPr>
          <w:rStyle w:val="12"/>
          <w:rFonts w:hint="eastAsia" w:ascii="宋体" w:hAnsi="宋体" w:cs="宋体"/>
          <w:sz w:val="28"/>
          <w:szCs w:val="28"/>
        </w:rPr>
        <w:t>活动人员注意事项</w:t>
      </w:r>
      <w:r>
        <w:rPr>
          <w:rFonts w:hint="eastAsia" w:ascii="宋体" w:hAnsi="宋体" w:cs="宋体"/>
          <w:sz w:val="28"/>
          <w:szCs w:val="28"/>
        </w:rPr>
        <w:t>：</w:t>
      </w:r>
    </w:p>
    <w:p>
      <w:pPr>
        <w:tabs>
          <w:tab w:val="left" w:pos="5953"/>
        </w:tabs>
        <w:spacing w:line="480" w:lineRule="auto"/>
        <w:ind w:firstLine="560" w:firstLineChars="200"/>
        <w:rPr>
          <w:rFonts w:ascii="宋体" w:cs="Times New Roman"/>
          <w:sz w:val="28"/>
          <w:szCs w:val="28"/>
        </w:rPr>
      </w:pPr>
      <w:r>
        <w:rPr>
          <w:rFonts w:ascii="宋体" w:hAnsi="宋体" w:cs="宋体"/>
          <w:sz w:val="28"/>
          <w:szCs w:val="28"/>
        </w:rPr>
        <w:t>1.</w:t>
      </w:r>
      <w:r>
        <w:rPr>
          <w:rFonts w:hint="eastAsia" w:ascii="宋体" w:hAnsi="宋体" w:cs="宋体"/>
          <w:sz w:val="28"/>
          <w:szCs w:val="28"/>
        </w:rPr>
        <w:t>准备：要求穿运动装，运动鞋，衣兜不装东西。</w:t>
      </w:r>
    </w:p>
    <w:p>
      <w:pPr>
        <w:spacing w:line="480" w:lineRule="auto"/>
        <w:ind w:firstLine="560" w:firstLineChars="200"/>
        <w:rPr>
          <w:rFonts w:ascii="宋体" w:cs="Times New Roman"/>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各系部负责人请做好赛前、赛后的后勤服务工作，缓解运动员的赛前焦虑状态，减轻运动员赛后的疲惫身心。</w:t>
      </w:r>
    </w:p>
    <w:p>
      <w:pPr>
        <w:widowControl/>
        <w:spacing w:line="480" w:lineRule="auto"/>
        <w:jc w:val="left"/>
        <w:rPr>
          <w:rFonts w:ascii="宋体" w:cs="Times New Roman"/>
          <w:b/>
          <w:bCs/>
          <w:kern w:val="0"/>
          <w:sz w:val="28"/>
          <w:szCs w:val="28"/>
        </w:rPr>
      </w:pPr>
      <w:r>
        <w:rPr>
          <w:rFonts w:hint="eastAsia" w:ascii="宋体" w:hAnsi="宋体" w:cs="宋体"/>
          <w:b/>
          <w:bCs/>
          <w:kern w:val="0"/>
          <w:sz w:val="28"/>
          <w:szCs w:val="28"/>
        </w:rPr>
        <w:t>十、未尽事宜，另行补充通知。</w:t>
      </w:r>
    </w:p>
    <w:p>
      <w:pPr>
        <w:widowControl/>
        <w:spacing w:line="480" w:lineRule="auto"/>
        <w:ind w:firstLine="700" w:firstLineChars="250"/>
        <w:jc w:val="left"/>
        <w:rPr>
          <w:rFonts w:ascii="宋体" w:cs="宋体"/>
          <w:kern w:val="0"/>
          <w:sz w:val="28"/>
          <w:szCs w:val="28"/>
        </w:rPr>
      </w:pPr>
      <w:r>
        <w:rPr>
          <w:rFonts w:hint="eastAsia" w:ascii="宋体" w:hAnsi="宋体" w:cs="宋体"/>
          <w:kern w:val="0"/>
          <w:sz w:val="28"/>
          <w:szCs w:val="28"/>
        </w:rPr>
        <w:t>本规程解释权属承办单位。</w:t>
      </w:r>
    </w:p>
    <w:p>
      <w:pPr>
        <w:widowControl/>
        <w:spacing w:line="480" w:lineRule="auto"/>
        <w:ind w:firstLine="3640" w:firstLineChars="1300"/>
        <w:jc w:val="left"/>
        <w:rPr>
          <w:rFonts w:ascii="宋体" w:hAnsi="宋体" w:cs="宋体"/>
          <w:kern w:val="0"/>
          <w:sz w:val="28"/>
          <w:szCs w:val="28"/>
        </w:rPr>
      </w:pPr>
    </w:p>
    <w:p>
      <w:pPr>
        <w:widowControl/>
        <w:spacing w:line="480" w:lineRule="auto"/>
        <w:ind w:firstLine="3640" w:firstLineChars="1300"/>
        <w:jc w:val="left"/>
        <w:rPr>
          <w:rFonts w:ascii="宋体" w:hAnsi="宋体" w:cs="宋体"/>
          <w:kern w:val="0"/>
          <w:sz w:val="28"/>
          <w:szCs w:val="28"/>
        </w:rPr>
      </w:pPr>
    </w:p>
    <w:p>
      <w:pPr>
        <w:widowControl/>
        <w:spacing w:line="480" w:lineRule="auto"/>
        <w:ind w:firstLine="3640" w:firstLineChars="1300"/>
        <w:jc w:val="left"/>
        <w:rPr>
          <w:rFonts w:ascii="宋体" w:cs="Times New Roman"/>
          <w:kern w:val="0"/>
          <w:sz w:val="28"/>
          <w:szCs w:val="28"/>
        </w:rPr>
      </w:pPr>
      <w:r>
        <w:rPr>
          <w:rFonts w:hint="eastAsia" w:ascii="宋体" w:hAnsi="宋体" w:cs="宋体"/>
          <w:kern w:val="0"/>
          <w:sz w:val="28"/>
          <w:szCs w:val="28"/>
        </w:rPr>
        <w:t>武汉工程大学邮电与信息工程学院</w:t>
      </w:r>
    </w:p>
    <w:p>
      <w:pPr>
        <w:widowControl/>
        <w:spacing w:line="480" w:lineRule="auto"/>
        <w:jc w:val="left"/>
        <w:rPr>
          <w:rFonts w:ascii="宋体" w:hAnsi="宋体" w:cs="宋体"/>
          <w:kern w:val="0"/>
          <w:sz w:val="28"/>
          <w:szCs w:val="28"/>
        </w:rPr>
      </w:pPr>
      <w:r>
        <w:rPr>
          <w:rFonts w:ascii="宋体" w:hAnsi="宋体" w:cs="宋体"/>
          <w:kern w:val="0"/>
          <w:sz w:val="28"/>
          <w:szCs w:val="28"/>
        </w:rPr>
        <w:t xml:space="preserve">                                  2019</w:t>
      </w:r>
      <w:r>
        <w:rPr>
          <w:rFonts w:hint="eastAsia" w:ascii="宋体" w:hAnsi="宋体" w:cs="宋体"/>
          <w:kern w:val="0"/>
          <w:sz w:val="28"/>
          <w:szCs w:val="28"/>
        </w:rPr>
        <w:t>年</w:t>
      </w:r>
      <w:r>
        <w:rPr>
          <w:rFonts w:ascii="宋体" w:hAnsi="宋体" w:cs="宋体"/>
          <w:kern w:val="0"/>
          <w:sz w:val="28"/>
          <w:szCs w:val="28"/>
        </w:rPr>
        <w:t>12</w:t>
      </w:r>
      <w:r>
        <w:rPr>
          <w:rFonts w:hint="eastAsia" w:ascii="宋体" w:hAnsi="宋体" w:cs="宋体"/>
          <w:kern w:val="0"/>
          <w:sz w:val="28"/>
          <w:szCs w:val="28"/>
        </w:rPr>
        <w:t>月</w:t>
      </w:r>
      <w:r>
        <w:rPr>
          <w:rFonts w:ascii="宋体" w:hAnsi="宋体" w:cs="宋体"/>
          <w:kern w:val="0"/>
          <w:sz w:val="28"/>
          <w:szCs w:val="28"/>
        </w:rPr>
        <w:t>5</w:t>
      </w:r>
      <w:r>
        <w:rPr>
          <w:rFonts w:hint="eastAsia" w:ascii="宋体" w:hAnsi="宋体" w:cs="宋体"/>
          <w:kern w:val="0"/>
          <w:sz w:val="28"/>
          <w:szCs w:val="28"/>
        </w:rPr>
        <w:t>日</w:t>
      </w:r>
    </w:p>
    <w:p>
      <w:pPr>
        <w:widowControl/>
        <w:spacing w:line="360" w:lineRule="auto"/>
        <w:jc w:val="left"/>
        <w:rPr>
          <w:rFonts w:ascii="宋体" w:cs="Times New Roman"/>
          <w:kern w:val="0"/>
          <w:sz w:val="28"/>
          <w:szCs w:val="28"/>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cs="Times New Roman"/>
      </w:rPr>
    </w:pPr>
    <w:r>
      <mc:AlternateContent>
        <mc:Choice Requires="wps">
          <w:drawing>
            <wp:anchor distT="0" distB="0" distL="114300" distR="11430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cs="Times New Roman"/>
                              <w:sz w:val="18"/>
                              <w:szCs w:val="18"/>
                            </w:rPr>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5dblS0AAAAAUBAAAPAAAAAAAA&#10;AAEAIAAAACIAAABkcnMvZG93bnJldi54bWxQSwECFAAUAAAACACHTuJAZUS4kagBAABBAwAADgAA&#10;AAAAAAABACAAAAAfAQAAZHJzL2Uyb0RvYy54bWxQSwUGAAAAAAYABgBZAQAAOQUAAAAA&#10;">
              <v:fill on="f" focussize="0,0"/>
              <v:stroke on="f"/>
              <v:imagedata o:title=""/>
              <o:lock v:ext="edit" aspectratio="f"/>
              <v:textbox inset="0mm,0mm,0mm,0mm" style="mso-fit-shape-to-text:t;">
                <w:txbxContent>
                  <w:p>
                    <w:pPr>
                      <w:snapToGrid w:val="0"/>
                      <w:rPr>
                        <w:rFonts w:cs="Times New Roman"/>
                        <w:sz w:val="18"/>
                        <w:szCs w:val="18"/>
                      </w:rPr>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BD4"/>
    <w:rsid w:val="00010601"/>
    <w:rsid w:val="00020655"/>
    <w:rsid w:val="00031491"/>
    <w:rsid w:val="00034D9E"/>
    <w:rsid w:val="000567C8"/>
    <w:rsid w:val="00062C3A"/>
    <w:rsid w:val="00062F21"/>
    <w:rsid w:val="000667B5"/>
    <w:rsid w:val="000835DE"/>
    <w:rsid w:val="0009372E"/>
    <w:rsid w:val="00097331"/>
    <w:rsid w:val="000A2B57"/>
    <w:rsid w:val="000F7316"/>
    <w:rsid w:val="000F75E8"/>
    <w:rsid w:val="0010210F"/>
    <w:rsid w:val="00121B0E"/>
    <w:rsid w:val="001421A4"/>
    <w:rsid w:val="00171A70"/>
    <w:rsid w:val="00182CBE"/>
    <w:rsid w:val="00184528"/>
    <w:rsid w:val="001845EA"/>
    <w:rsid w:val="001B2EA7"/>
    <w:rsid w:val="001C3741"/>
    <w:rsid w:val="001C5ECA"/>
    <w:rsid w:val="001D2BD2"/>
    <w:rsid w:val="001D686D"/>
    <w:rsid w:val="002052CC"/>
    <w:rsid w:val="002069A2"/>
    <w:rsid w:val="00220DD0"/>
    <w:rsid w:val="00247EC5"/>
    <w:rsid w:val="00271838"/>
    <w:rsid w:val="002773D0"/>
    <w:rsid w:val="00284C97"/>
    <w:rsid w:val="00285CE3"/>
    <w:rsid w:val="002D5881"/>
    <w:rsid w:val="002E77CF"/>
    <w:rsid w:val="002F6EF7"/>
    <w:rsid w:val="00337FD1"/>
    <w:rsid w:val="003400CE"/>
    <w:rsid w:val="00340418"/>
    <w:rsid w:val="00374BD4"/>
    <w:rsid w:val="003C0055"/>
    <w:rsid w:val="003C52BE"/>
    <w:rsid w:val="003C58F4"/>
    <w:rsid w:val="003D20D3"/>
    <w:rsid w:val="003E270D"/>
    <w:rsid w:val="003E4498"/>
    <w:rsid w:val="003F5B22"/>
    <w:rsid w:val="003F6319"/>
    <w:rsid w:val="003F795A"/>
    <w:rsid w:val="00400F0D"/>
    <w:rsid w:val="00430FC1"/>
    <w:rsid w:val="004479DE"/>
    <w:rsid w:val="00464C0F"/>
    <w:rsid w:val="00471F3E"/>
    <w:rsid w:val="00483D45"/>
    <w:rsid w:val="004856DB"/>
    <w:rsid w:val="00487788"/>
    <w:rsid w:val="004E01A7"/>
    <w:rsid w:val="00504CA3"/>
    <w:rsid w:val="00511416"/>
    <w:rsid w:val="005333A3"/>
    <w:rsid w:val="0053659A"/>
    <w:rsid w:val="00541A2A"/>
    <w:rsid w:val="00556CE3"/>
    <w:rsid w:val="00570F75"/>
    <w:rsid w:val="005774DA"/>
    <w:rsid w:val="00591CA0"/>
    <w:rsid w:val="005B392E"/>
    <w:rsid w:val="005C0502"/>
    <w:rsid w:val="005E5C7E"/>
    <w:rsid w:val="006065B1"/>
    <w:rsid w:val="00642390"/>
    <w:rsid w:val="00646F96"/>
    <w:rsid w:val="00650ED0"/>
    <w:rsid w:val="00660673"/>
    <w:rsid w:val="00660B9B"/>
    <w:rsid w:val="00660E3A"/>
    <w:rsid w:val="006630B4"/>
    <w:rsid w:val="0067053E"/>
    <w:rsid w:val="0069081B"/>
    <w:rsid w:val="00694535"/>
    <w:rsid w:val="006A6EFD"/>
    <w:rsid w:val="006C5CC4"/>
    <w:rsid w:val="006F39A2"/>
    <w:rsid w:val="00707C51"/>
    <w:rsid w:val="00765E90"/>
    <w:rsid w:val="00773E51"/>
    <w:rsid w:val="0077668E"/>
    <w:rsid w:val="00776F22"/>
    <w:rsid w:val="007A009C"/>
    <w:rsid w:val="007C0C7E"/>
    <w:rsid w:val="007E52CA"/>
    <w:rsid w:val="007F067F"/>
    <w:rsid w:val="00812A0F"/>
    <w:rsid w:val="00816A4B"/>
    <w:rsid w:val="0082643C"/>
    <w:rsid w:val="00830422"/>
    <w:rsid w:val="00832DC1"/>
    <w:rsid w:val="008552F9"/>
    <w:rsid w:val="00864447"/>
    <w:rsid w:val="0089684E"/>
    <w:rsid w:val="008C5C18"/>
    <w:rsid w:val="008C7153"/>
    <w:rsid w:val="008D0190"/>
    <w:rsid w:val="008E379D"/>
    <w:rsid w:val="009114BD"/>
    <w:rsid w:val="009226A3"/>
    <w:rsid w:val="00940CA4"/>
    <w:rsid w:val="009421B4"/>
    <w:rsid w:val="00945FB2"/>
    <w:rsid w:val="009508F6"/>
    <w:rsid w:val="00980B7C"/>
    <w:rsid w:val="009B3588"/>
    <w:rsid w:val="009D03D9"/>
    <w:rsid w:val="009D5431"/>
    <w:rsid w:val="009E01DF"/>
    <w:rsid w:val="009F4319"/>
    <w:rsid w:val="00A15D0E"/>
    <w:rsid w:val="00A33AC1"/>
    <w:rsid w:val="00A44D17"/>
    <w:rsid w:val="00A62949"/>
    <w:rsid w:val="00A65DBE"/>
    <w:rsid w:val="00A849C6"/>
    <w:rsid w:val="00A945CE"/>
    <w:rsid w:val="00A9666B"/>
    <w:rsid w:val="00A96C74"/>
    <w:rsid w:val="00AC3D0F"/>
    <w:rsid w:val="00AD05C1"/>
    <w:rsid w:val="00AD3FB0"/>
    <w:rsid w:val="00AF1FB7"/>
    <w:rsid w:val="00AF2788"/>
    <w:rsid w:val="00B53EAE"/>
    <w:rsid w:val="00B90490"/>
    <w:rsid w:val="00B96ECD"/>
    <w:rsid w:val="00BB350C"/>
    <w:rsid w:val="00BC3505"/>
    <w:rsid w:val="00BC6BC5"/>
    <w:rsid w:val="00BD64DE"/>
    <w:rsid w:val="00BE69DB"/>
    <w:rsid w:val="00BE6F94"/>
    <w:rsid w:val="00C11964"/>
    <w:rsid w:val="00C47F79"/>
    <w:rsid w:val="00C72506"/>
    <w:rsid w:val="00CA51D8"/>
    <w:rsid w:val="00CB434A"/>
    <w:rsid w:val="00CC1EB6"/>
    <w:rsid w:val="00CC7A30"/>
    <w:rsid w:val="00CD6627"/>
    <w:rsid w:val="00D05847"/>
    <w:rsid w:val="00D30A76"/>
    <w:rsid w:val="00D35AAE"/>
    <w:rsid w:val="00D43DB5"/>
    <w:rsid w:val="00D5113E"/>
    <w:rsid w:val="00D5119C"/>
    <w:rsid w:val="00D614D4"/>
    <w:rsid w:val="00D76B00"/>
    <w:rsid w:val="00D92E3A"/>
    <w:rsid w:val="00DA48F9"/>
    <w:rsid w:val="00DA4C1A"/>
    <w:rsid w:val="00DD547C"/>
    <w:rsid w:val="00E00D4A"/>
    <w:rsid w:val="00E21FC0"/>
    <w:rsid w:val="00E2770A"/>
    <w:rsid w:val="00E31B89"/>
    <w:rsid w:val="00E87111"/>
    <w:rsid w:val="00E9027E"/>
    <w:rsid w:val="00EA36D3"/>
    <w:rsid w:val="00EB0B0A"/>
    <w:rsid w:val="00EC7D7E"/>
    <w:rsid w:val="00EE095A"/>
    <w:rsid w:val="00F06294"/>
    <w:rsid w:val="00F463D4"/>
    <w:rsid w:val="00F75457"/>
    <w:rsid w:val="00F80728"/>
    <w:rsid w:val="00F87795"/>
    <w:rsid w:val="00F91FAE"/>
    <w:rsid w:val="00F928C9"/>
    <w:rsid w:val="00FA4572"/>
    <w:rsid w:val="00FC6832"/>
    <w:rsid w:val="00FE5124"/>
    <w:rsid w:val="01AF7BA8"/>
    <w:rsid w:val="01EF1594"/>
    <w:rsid w:val="02C57EFC"/>
    <w:rsid w:val="03AF0757"/>
    <w:rsid w:val="03B418E0"/>
    <w:rsid w:val="04A43C77"/>
    <w:rsid w:val="067817BD"/>
    <w:rsid w:val="06CB322F"/>
    <w:rsid w:val="0744340E"/>
    <w:rsid w:val="075C7333"/>
    <w:rsid w:val="07A1393E"/>
    <w:rsid w:val="07AC2C95"/>
    <w:rsid w:val="08EF0050"/>
    <w:rsid w:val="09387937"/>
    <w:rsid w:val="0A8F0AB0"/>
    <w:rsid w:val="0B4E5511"/>
    <w:rsid w:val="0C1718DF"/>
    <w:rsid w:val="0C454639"/>
    <w:rsid w:val="0DF37503"/>
    <w:rsid w:val="0E105523"/>
    <w:rsid w:val="0E386453"/>
    <w:rsid w:val="0E47053C"/>
    <w:rsid w:val="0E9C71D8"/>
    <w:rsid w:val="0F666543"/>
    <w:rsid w:val="0FA20B39"/>
    <w:rsid w:val="10EF79D0"/>
    <w:rsid w:val="11115CAA"/>
    <w:rsid w:val="113E0D04"/>
    <w:rsid w:val="114A47DE"/>
    <w:rsid w:val="11A02807"/>
    <w:rsid w:val="11DA62D9"/>
    <w:rsid w:val="129673A3"/>
    <w:rsid w:val="12A002C1"/>
    <w:rsid w:val="12BF3010"/>
    <w:rsid w:val="131960F4"/>
    <w:rsid w:val="13EA24AB"/>
    <w:rsid w:val="154957C8"/>
    <w:rsid w:val="16E21E8B"/>
    <w:rsid w:val="180F59FD"/>
    <w:rsid w:val="1831572D"/>
    <w:rsid w:val="19B63651"/>
    <w:rsid w:val="19D75A30"/>
    <w:rsid w:val="1A2123BB"/>
    <w:rsid w:val="1AFC115E"/>
    <w:rsid w:val="1B8434FA"/>
    <w:rsid w:val="1DE07212"/>
    <w:rsid w:val="1E7C02CC"/>
    <w:rsid w:val="1EC44DBE"/>
    <w:rsid w:val="1F275A3D"/>
    <w:rsid w:val="21C83D30"/>
    <w:rsid w:val="22163877"/>
    <w:rsid w:val="23333F8E"/>
    <w:rsid w:val="23450880"/>
    <w:rsid w:val="23632DAC"/>
    <w:rsid w:val="23F537EA"/>
    <w:rsid w:val="24190CA9"/>
    <w:rsid w:val="24F5653C"/>
    <w:rsid w:val="25EB31E6"/>
    <w:rsid w:val="263F4CBD"/>
    <w:rsid w:val="269D14BA"/>
    <w:rsid w:val="26E41173"/>
    <w:rsid w:val="27017E5C"/>
    <w:rsid w:val="28B168C1"/>
    <w:rsid w:val="29D26876"/>
    <w:rsid w:val="2A731706"/>
    <w:rsid w:val="2B5A0FD6"/>
    <w:rsid w:val="2B6A5242"/>
    <w:rsid w:val="2C44487A"/>
    <w:rsid w:val="2CA45FF9"/>
    <w:rsid w:val="306824E6"/>
    <w:rsid w:val="308C56FC"/>
    <w:rsid w:val="30965F15"/>
    <w:rsid w:val="318F7E9E"/>
    <w:rsid w:val="31957A61"/>
    <w:rsid w:val="32C570EE"/>
    <w:rsid w:val="32F92BFB"/>
    <w:rsid w:val="335D1DF4"/>
    <w:rsid w:val="34AE1F47"/>
    <w:rsid w:val="34D16CF4"/>
    <w:rsid w:val="35262319"/>
    <w:rsid w:val="36A25447"/>
    <w:rsid w:val="36E64E9F"/>
    <w:rsid w:val="370724A0"/>
    <w:rsid w:val="378D01C8"/>
    <w:rsid w:val="386A12C7"/>
    <w:rsid w:val="38AC643D"/>
    <w:rsid w:val="39DD457B"/>
    <w:rsid w:val="3A0829A1"/>
    <w:rsid w:val="3B746B94"/>
    <w:rsid w:val="3C7C4CDE"/>
    <w:rsid w:val="3D3B5EEA"/>
    <w:rsid w:val="3D49340E"/>
    <w:rsid w:val="3E3932EC"/>
    <w:rsid w:val="3E526820"/>
    <w:rsid w:val="3E996CAB"/>
    <w:rsid w:val="3EB16D6C"/>
    <w:rsid w:val="3EF50EEF"/>
    <w:rsid w:val="3F9C1387"/>
    <w:rsid w:val="407841C1"/>
    <w:rsid w:val="41EB728B"/>
    <w:rsid w:val="429A2143"/>
    <w:rsid w:val="44105A96"/>
    <w:rsid w:val="44D97CCF"/>
    <w:rsid w:val="44DB5673"/>
    <w:rsid w:val="45896158"/>
    <w:rsid w:val="46035427"/>
    <w:rsid w:val="471662A9"/>
    <w:rsid w:val="47756971"/>
    <w:rsid w:val="47DC11F8"/>
    <w:rsid w:val="4A2C6357"/>
    <w:rsid w:val="4A664238"/>
    <w:rsid w:val="4B091C22"/>
    <w:rsid w:val="50FC5717"/>
    <w:rsid w:val="514B1951"/>
    <w:rsid w:val="51A553D9"/>
    <w:rsid w:val="51EC0290"/>
    <w:rsid w:val="528E2627"/>
    <w:rsid w:val="54904027"/>
    <w:rsid w:val="564A14CF"/>
    <w:rsid w:val="56682B59"/>
    <w:rsid w:val="57CD7ADE"/>
    <w:rsid w:val="58C35342"/>
    <w:rsid w:val="594D35DF"/>
    <w:rsid w:val="5B186A8E"/>
    <w:rsid w:val="5EB24C76"/>
    <w:rsid w:val="60580FA7"/>
    <w:rsid w:val="622E0787"/>
    <w:rsid w:val="62410BEC"/>
    <w:rsid w:val="64271A94"/>
    <w:rsid w:val="64C92593"/>
    <w:rsid w:val="65596160"/>
    <w:rsid w:val="656B514E"/>
    <w:rsid w:val="67092525"/>
    <w:rsid w:val="67540ABA"/>
    <w:rsid w:val="67691D20"/>
    <w:rsid w:val="693B3EB4"/>
    <w:rsid w:val="6947459A"/>
    <w:rsid w:val="698B2F98"/>
    <w:rsid w:val="69AE34F6"/>
    <w:rsid w:val="69B37B1F"/>
    <w:rsid w:val="6A1F2BD5"/>
    <w:rsid w:val="6A2441B3"/>
    <w:rsid w:val="6A46745B"/>
    <w:rsid w:val="6A7F5844"/>
    <w:rsid w:val="6A896C6D"/>
    <w:rsid w:val="6BA002F0"/>
    <w:rsid w:val="6C3D11C5"/>
    <w:rsid w:val="6F0648B0"/>
    <w:rsid w:val="70582AA1"/>
    <w:rsid w:val="706133D9"/>
    <w:rsid w:val="70A16269"/>
    <w:rsid w:val="70CC0EC8"/>
    <w:rsid w:val="70E65250"/>
    <w:rsid w:val="72277E74"/>
    <w:rsid w:val="73305767"/>
    <w:rsid w:val="740E2537"/>
    <w:rsid w:val="759E5CB1"/>
    <w:rsid w:val="76966B0F"/>
    <w:rsid w:val="76AD680E"/>
    <w:rsid w:val="77AE2B29"/>
    <w:rsid w:val="7B582D16"/>
    <w:rsid w:val="7C4B69FC"/>
    <w:rsid w:val="7CD17B62"/>
    <w:rsid w:val="7DB02672"/>
    <w:rsid w:val="7DF1559B"/>
    <w:rsid w:val="7E4947BC"/>
    <w:rsid w:val="7EC30AE9"/>
    <w:rsid w:val="7F32730F"/>
    <w:rsid w:val="7F43656C"/>
    <w:rsid w:val="7F494E1C"/>
    <w:rsid w:val="7F9D4447"/>
    <w:rsid w:val="7FE0750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9"/>
    <w:pPr>
      <w:keepNext/>
      <w:keepLines/>
      <w:spacing w:before="340" w:after="330" w:line="576" w:lineRule="auto"/>
      <w:outlineLvl w:val="0"/>
    </w:pPr>
    <w:rPr>
      <w:b/>
      <w:bCs/>
      <w:kern w:val="44"/>
      <w:sz w:val="36"/>
      <w:szCs w:val="36"/>
    </w:rPr>
  </w:style>
  <w:style w:type="paragraph" w:styleId="3">
    <w:name w:val="heading 2"/>
    <w:basedOn w:val="1"/>
    <w:next w:val="1"/>
    <w:link w:val="13"/>
    <w:qFormat/>
    <w:uiPriority w:val="99"/>
    <w:pPr>
      <w:keepNext/>
      <w:keepLines/>
      <w:spacing w:before="260" w:after="260" w:line="413" w:lineRule="auto"/>
      <w:outlineLvl w:val="1"/>
    </w:pPr>
    <w:rPr>
      <w:rFonts w:ascii="Arial" w:hAnsi="Arial" w:eastAsia="黑体" w:cs="Arial"/>
      <w:b/>
      <w:bCs/>
      <w:kern w:val="0"/>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uiPriority w:val="99"/>
    <w:pPr>
      <w:ind w:left="100" w:leftChars="2500"/>
    </w:pPr>
  </w:style>
  <w:style w:type="paragraph" w:styleId="5">
    <w:name w:val="footer"/>
    <w:basedOn w:val="1"/>
    <w:link w:val="14"/>
    <w:semiHidden/>
    <w:uiPriority w:val="99"/>
    <w:pPr>
      <w:tabs>
        <w:tab w:val="center" w:pos="4153"/>
        <w:tab w:val="right" w:pos="8306"/>
      </w:tabs>
      <w:snapToGrid w:val="0"/>
      <w:jc w:val="left"/>
    </w:pPr>
    <w:rPr>
      <w:sz w:val="18"/>
      <w:szCs w:val="18"/>
    </w:rPr>
  </w:style>
  <w:style w:type="paragraph" w:styleId="6">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locked/>
    <w:uiPriority w:val="99"/>
  </w:style>
  <w:style w:type="paragraph" w:styleId="8">
    <w:name w:val="Normal (Web)"/>
    <w:basedOn w:val="1"/>
    <w:uiPriority w:val="99"/>
    <w:pPr>
      <w:jc w:val="left"/>
    </w:pPr>
    <w:rPr>
      <w:kern w:val="0"/>
      <w:sz w:val="24"/>
      <w:szCs w:val="24"/>
    </w:rPr>
  </w:style>
  <w:style w:type="character" w:styleId="11">
    <w:name w:val="Hyperlink"/>
    <w:basedOn w:val="10"/>
    <w:uiPriority w:val="99"/>
    <w:rPr>
      <w:color w:val="0000FF"/>
      <w:u w:val="single"/>
    </w:rPr>
  </w:style>
  <w:style w:type="character" w:customStyle="1" w:styleId="12">
    <w:name w:val="标题 1 Char"/>
    <w:basedOn w:val="10"/>
    <w:link w:val="2"/>
    <w:locked/>
    <w:uiPriority w:val="99"/>
    <w:rPr>
      <w:rFonts w:ascii="Calibri" w:hAnsi="Calibri" w:eastAsia="宋体" w:cs="Calibri"/>
      <w:b/>
      <w:bCs/>
      <w:kern w:val="44"/>
      <w:sz w:val="36"/>
      <w:szCs w:val="36"/>
    </w:rPr>
  </w:style>
  <w:style w:type="character" w:customStyle="1" w:styleId="13">
    <w:name w:val="标题 2 Char"/>
    <w:basedOn w:val="10"/>
    <w:link w:val="3"/>
    <w:locked/>
    <w:uiPriority w:val="99"/>
    <w:rPr>
      <w:rFonts w:ascii="Arial" w:hAnsi="Arial" w:eastAsia="黑体" w:cs="Arial"/>
      <w:b/>
      <w:bCs/>
      <w:kern w:val="0"/>
      <w:sz w:val="32"/>
      <w:szCs w:val="32"/>
    </w:rPr>
  </w:style>
  <w:style w:type="character" w:customStyle="1" w:styleId="14">
    <w:name w:val="页脚 Char"/>
    <w:basedOn w:val="10"/>
    <w:link w:val="5"/>
    <w:semiHidden/>
    <w:locked/>
    <w:uiPriority w:val="99"/>
    <w:rPr>
      <w:sz w:val="18"/>
      <w:szCs w:val="18"/>
    </w:rPr>
  </w:style>
  <w:style w:type="character" w:customStyle="1" w:styleId="15">
    <w:name w:val="页眉 Char"/>
    <w:basedOn w:val="10"/>
    <w:link w:val="6"/>
    <w:semiHidden/>
    <w:locked/>
    <w:uiPriority w:val="99"/>
    <w:rPr>
      <w:sz w:val="18"/>
      <w:szCs w:val="18"/>
    </w:rPr>
  </w:style>
  <w:style w:type="paragraph" w:customStyle="1" w:styleId="16">
    <w:name w:val="_Style 1"/>
    <w:basedOn w:val="1"/>
    <w:uiPriority w:val="99"/>
    <w:pPr>
      <w:ind w:firstLine="420" w:firstLineChars="200"/>
    </w:pPr>
  </w:style>
  <w:style w:type="paragraph" w:customStyle="1" w:styleId="17">
    <w:name w:val="List Paragraph_7a786d25-951c-4990-8b65-b460fa833ff4"/>
    <w:basedOn w:val="1"/>
    <w:uiPriority w:val="99"/>
    <w:pPr>
      <w:ind w:firstLine="420" w:firstLineChars="200"/>
    </w:pPr>
  </w:style>
  <w:style w:type="character" w:customStyle="1" w:styleId="18">
    <w:name w:val="日期 Char"/>
    <w:basedOn w:val="10"/>
    <w:link w:val="4"/>
    <w:semiHidden/>
    <w:locked/>
    <w:uiPriority w:val="99"/>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2841</Characters>
  <Lines>23</Lines>
  <Paragraphs>6</Paragraphs>
  <TotalTime>289</TotalTime>
  <ScaleCrop>false</ScaleCrop>
  <LinksUpToDate>false</LinksUpToDate>
  <CharactersWithSpaces>3333</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2018-04-09T06:59:00Z</dcterms:created>
  <dc:creator>samsung</dc:creator>
  <cp:lastModifiedBy>思绪随风</cp:lastModifiedBy>
  <cp:lastPrinted>2019-12-05T05:52:00Z</cp:lastPrinted>
  <dcterms:modified xsi:type="dcterms:W3CDTF">2019-12-09T11:25:28Z</dcterms:modified>
  <dc:title>关于开展2017年我院春季阳光体育长跑和春季校园长跑比赛活动的通知</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